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F671C5" w14:textId="77777777" w:rsidR="00F146FF" w:rsidRDefault="00F146FF" w:rsidP="06585385">
      <w:pPr>
        <w:spacing w:after="200"/>
        <w:jc w:val="center"/>
        <w:rPr>
          <w:rFonts w:asciiTheme="minorHAnsi" w:eastAsiaTheme="minorEastAsia" w:hAnsiTheme="minorHAnsi" w:cstheme="minorBidi"/>
          <w:b/>
          <w:bCs/>
          <w:color w:val="0000CC"/>
          <w:sz w:val="52"/>
          <w:szCs w:val="52"/>
          <w:lang w:val="en-GB"/>
        </w:rPr>
      </w:pPr>
      <w:bookmarkStart w:id="0" w:name="_Toc135392842"/>
      <w:bookmarkStart w:id="1" w:name="_Toc54533093"/>
    </w:p>
    <w:p w14:paraId="0484461E" w14:textId="77777777" w:rsidR="00F146FF" w:rsidRDefault="00F146FF" w:rsidP="06585385">
      <w:pPr>
        <w:spacing w:after="200"/>
        <w:jc w:val="center"/>
        <w:rPr>
          <w:rFonts w:asciiTheme="minorHAnsi" w:eastAsiaTheme="minorEastAsia" w:hAnsiTheme="minorHAnsi" w:cstheme="minorBidi"/>
          <w:b/>
          <w:bCs/>
          <w:color w:val="0000CC"/>
          <w:sz w:val="52"/>
          <w:szCs w:val="52"/>
          <w:lang w:val="en-GB"/>
        </w:rPr>
      </w:pPr>
    </w:p>
    <w:p w14:paraId="774003AA" w14:textId="2853166C" w:rsidR="00105510" w:rsidRDefault="00516E77" w:rsidP="06585385">
      <w:pPr>
        <w:spacing w:after="200"/>
        <w:jc w:val="center"/>
        <w:rPr>
          <w:rFonts w:asciiTheme="minorHAnsi" w:eastAsiaTheme="minorEastAsia" w:hAnsiTheme="minorHAnsi" w:cstheme="minorBidi"/>
          <w:b/>
          <w:bCs/>
          <w:color w:val="0000CC"/>
          <w:sz w:val="52"/>
          <w:szCs w:val="52"/>
          <w:lang w:val="en-GB"/>
        </w:rPr>
      </w:pPr>
      <w:r>
        <w:rPr>
          <w:rFonts w:asciiTheme="minorHAnsi" w:eastAsiaTheme="minorEastAsia" w:hAnsiTheme="minorHAnsi" w:cstheme="minorBidi"/>
          <w:b/>
          <w:bCs/>
          <w:color w:val="0000CC"/>
          <w:sz w:val="52"/>
          <w:szCs w:val="52"/>
          <w:lang w:val="en-GB"/>
        </w:rPr>
        <w:t xml:space="preserve">Great </w:t>
      </w:r>
      <w:proofErr w:type="spellStart"/>
      <w:r>
        <w:rPr>
          <w:rFonts w:asciiTheme="minorHAnsi" w:eastAsiaTheme="minorEastAsia" w:hAnsiTheme="minorHAnsi" w:cstheme="minorBidi"/>
          <w:b/>
          <w:bCs/>
          <w:color w:val="0000CC"/>
          <w:sz w:val="52"/>
          <w:szCs w:val="52"/>
          <w:lang w:val="en-GB"/>
        </w:rPr>
        <w:t>Alne</w:t>
      </w:r>
      <w:proofErr w:type="spellEnd"/>
      <w:r>
        <w:rPr>
          <w:rFonts w:asciiTheme="minorHAnsi" w:eastAsiaTheme="minorEastAsia" w:hAnsiTheme="minorHAnsi" w:cstheme="minorBidi"/>
          <w:b/>
          <w:bCs/>
          <w:color w:val="0000CC"/>
          <w:sz w:val="52"/>
          <w:szCs w:val="52"/>
          <w:lang w:val="en-GB"/>
        </w:rPr>
        <w:t xml:space="preserve"> </w:t>
      </w:r>
      <w:r w:rsidR="00105510" w:rsidRPr="06585385">
        <w:rPr>
          <w:rFonts w:asciiTheme="minorHAnsi" w:eastAsiaTheme="minorEastAsia" w:hAnsiTheme="minorHAnsi" w:cstheme="minorBidi"/>
          <w:b/>
          <w:bCs/>
          <w:color w:val="0000CC"/>
          <w:sz w:val="52"/>
          <w:szCs w:val="52"/>
          <w:lang w:val="en-GB"/>
        </w:rPr>
        <w:t>Primary School</w:t>
      </w:r>
    </w:p>
    <w:p w14:paraId="168FFFF5" w14:textId="77777777" w:rsidR="00516E77" w:rsidRPr="00105510" w:rsidRDefault="00516E77" w:rsidP="06585385">
      <w:pPr>
        <w:spacing w:after="200"/>
        <w:jc w:val="center"/>
        <w:rPr>
          <w:rFonts w:asciiTheme="minorHAnsi" w:eastAsiaTheme="minorEastAsia" w:hAnsiTheme="minorHAnsi" w:cstheme="minorBidi"/>
          <w:b/>
          <w:bCs/>
          <w:color w:val="0000CC"/>
          <w:sz w:val="52"/>
          <w:szCs w:val="52"/>
          <w:lang w:val="en-GB"/>
        </w:rPr>
      </w:pPr>
    </w:p>
    <w:bookmarkEnd w:id="0"/>
    <w:p w14:paraId="56EAB1CB" w14:textId="50C4C8AB" w:rsidR="00105510" w:rsidRPr="00105510" w:rsidRDefault="74857A2A" w:rsidP="00516E77">
      <w:pPr>
        <w:spacing w:before="120" w:after="200"/>
        <w:jc w:val="center"/>
        <w:rPr>
          <w:rFonts w:ascii="Calibri" w:eastAsia="Calibri" w:hAnsi="Calibri"/>
          <w:b/>
          <w:bCs/>
          <w:color w:val="0000CC"/>
          <w:sz w:val="56"/>
          <w:szCs w:val="56"/>
          <w:lang w:val="en-GB"/>
        </w:rPr>
      </w:pPr>
      <w:r>
        <w:rPr>
          <w:noProof/>
        </w:rPr>
        <w:drawing>
          <wp:inline distT="0" distB="0" distL="0" distR="0" wp14:anchorId="7715A0DC" wp14:editId="76207789">
            <wp:extent cx="1766373" cy="2343150"/>
            <wp:effectExtent l="0" t="0" r="5715" b="0"/>
            <wp:docPr id="886520215" name="Picture 886520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766373" cy="2343150"/>
                    </a:xfrm>
                    <a:prstGeom prst="rect">
                      <a:avLst/>
                    </a:prstGeom>
                  </pic:spPr>
                </pic:pic>
              </a:graphicData>
            </a:graphic>
          </wp:inline>
        </w:drawing>
      </w:r>
      <w:r>
        <w:br/>
      </w:r>
    </w:p>
    <w:p w14:paraId="04B38EB1" w14:textId="3F757B7B" w:rsidR="00105510" w:rsidRPr="00105510" w:rsidRDefault="00105510" w:rsidP="06585385">
      <w:pPr>
        <w:keepNext/>
        <w:spacing w:after="200"/>
        <w:jc w:val="center"/>
        <w:outlineLvl w:val="0"/>
        <w:rPr>
          <w:rFonts w:ascii="Calibri" w:eastAsia="Calibri" w:hAnsi="Calibri" w:cs="Calibri"/>
          <w:b/>
          <w:bCs/>
          <w:color w:val="0000CC"/>
          <w:sz w:val="56"/>
          <w:szCs w:val="56"/>
          <w:lang w:val="en-GB"/>
        </w:rPr>
      </w:pPr>
      <w:r w:rsidRPr="06585385">
        <w:rPr>
          <w:rFonts w:ascii="Calibri" w:eastAsia="Calibri" w:hAnsi="Calibri" w:cs="Calibri"/>
          <w:b/>
          <w:bCs/>
          <w:color w:val="0000CC"/>
          <w:sz w:val="56"/>
          <w:szCs w:val="56"/>
          <w:lang w:val="en-GB"/>
        </w:rPr>
        <w:t>Accessibility Policy</w:t>
      </w:r>
    </w:p>
    <w:p w14:paraId="27A09379" w14:textId="4FEB7BED" w:rsidR="06585385" w:rsidRDefault="06585385" w:rsidP="06585385">
      <w:pPr>
        <w:keepNext/>
        <w:spacing w:after="200"/>
        <w:jc w:val="center"/>
        <w:outlineLvl w:val="0"/>
        <w:rPr>
          <w:rFonts w:ascii="Calibri" w:eastAsia="Calibri" w:hAnsi="Calibri" w:cs="Calibri"/>
          <w:b/>
          <w:bCs/>
          <w:color w:val="0000CC"/>
          <w:sz w:val="56"/>
          <w:szCs w:val="56"/>
          <w:lang w:val="en-GB"/>
        </w:rPr>
      </w:pPr>
    </w:p>
    <w:tbl>
      <w:tblPr>
        <w:tblpPr w:leftFromText="180" w:rightFromText="180" w:vertAnchor="text" w:horzAnchor="margin" w:tblpXSpec="center" w:tblpY="337"/>
        <w:tblW w:w="7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3827"/>
      </w:tblGrid>
      <w:tr w:rsidR="00105510" w:rsidRPr="00105510" w14:paraId="6655FE0F" w14:textId="77777777" w:rsidTr="06585385">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7775DCE3" w14:textId="77777777" w:rsidR="00105510" w:rsidRPr="00105510" w:rsidRDefault="00105510" w:rsidP="00105510">
            <w:pPr>
              <w:spacing w:after="160" w:line="259" w:lineRule="auto"/>
              <w:ind w:left="176"/>
              <w:rPr>
                <w:rFonts w:ascii="Calibri" w:eastAsia="Calibri" w:hAnsi="Calibri" w:cs="Calibri"/>
                <w:b/>
                <w:sz w:val="22"/>
                <w:szCs w:val="22"/>
                <w:lang w:val="en-GB"/>
              </w:rPr>
            </w:pPr>
            <w:r w:rsidRPr="00105510">
              <w:rPr>
                <w:rFonts w:ascii="Calibri" w:eastAsia="Calibri" w:hAnsi="Calibri" w:cs="Calibri"/>
                <w:b/>
                <w:sz w:val="22"/>
                <w:szCs w:val="22"/>
                <w:lang w:val="en-GB"/>
              </w:rPr>
              <w:t>Date adopted by Governors:</w:t>
            </w:r>
          </w:p>
        </w:tc>
        <w:tc>
          <w:tcPr>
            <w:tcW w:w="3827" w:type="dxa"/>
            <w:tcBorders>
              <w:top w:val="single" w:sz="4" w:space="0" w:color="auto"/>
              <w:left w:val="single" w:sz="4" w:space="0" w:color="auto"/>
              <w:bottom w:val="single" w:sz="4" w:space="0" w:color="auto"/>
              <w:right w:val="single" w:sz="4" w:space="0" w:color="auto"/>
            </w:tcBorders>
            <w:vAlign w:val="center"/>
          </w:tcPr>
          <w:p w14:paraId="7FA7E054" w14:textId="02927F4C" w:rsidR="00105510" w:rsidRPr="00105510" w:rsidRDefault="00516E77" w:rsidP="00105510">
            <w:pPr>
              <w:rPr>
                <w:rFonts w:ascii="Calibri" w:eastAsia="Calibri" w:hAnsi="Calibri" w:cs="Calibri"/>
                <w:b/>
                <w:color w:val="000000"/>
                <w:szCs w:val="24"/>
                <w:lang w:val="en-GB"/>
              </w:rPr>
            </w:pPr>
            <w:r>
              <w:rPr>
                <w:rFonts w:ascii="Calibri" w:eastAsia="Calibri" w:hAnsi="Calibri" w:cs="Calibri"/>
                <w:b/>
                <w:color w:val="000000"/>
                <w:szCs w:val="24"/>
                <w:lang w:val="en-GB"/>
              </w:rPr>
              <w:t>March</w:t>
            </w:r>
            <w:r w:rsidR="008005D4">
              <w:rPr>
                <w:rFonts w:ascii="Calibri" w:eastAsia="Calibri" w:hAnsi="Calibri" w:cs="Calibri"/>
                <w:b/>
                <w:color w:val="000000"/>
                <w:szCs w:val="24"/>
                <w:lang w:val="en-GB"/>
              </w:rPr>
              <w:t xml:space="preserve"> 202</w:t>
            </w:r>
            <w:r>
              <w:rPr>
                <w:rFonts w:ascii="Calibri" w:eastAsia="Calibri" w:hAnsi="Calibri" w:cs="Calibri"/>
                <w:b/>
                <w:color w:val="000000"/>
                <w:szCs w:val="24"/>
                <w:lang w:val="en-GB"/>
              </w:rPr>
              <w:t>6</w:t>
            </w:r>
          </w:p>
        </w:tc>
      </w:tr>
      <w:tr w:rsidR="00105510" w:rsidRPr="00105510" w14:paraId="29BFEAF5" w14:textId="77777777" w:rsidTr="06585385">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0C0075EC" w14:textId="77777777" w:rsidR="00105510" w:rsidRPr="00105510" w:rsidRDefault="00105510" w:rsidP="00105510">
            <w:pPr>
              <w:spacing w:after="160" w:line="259" w:lineRule="auto"/>
              <w:ind w:left="176"/>
              <w:rPr>
                <w:rFonts w:ascii="Calibri" w:eastAsia="Calibri" w:hAnsi="Calibri" w:cs="Calibri"/>
                <w:b/>
                <w:sz w:val="22"/>
                <w:szCs w:val="22"/>
                <w:lang w:val="en-GB"/>
              </w:rPr>
            </w:pPr>
            <w:r w:rsidRPr="00105510">
              <w:rPr>
                <w:rFonts w:ascii="Calibri" w:eastAsia="Calibri" w:hAnsi="Calibri" w:cs="Calibri"/>
                <w:b/>
                <w:sz w:val="22"/>
                <w:szCs w:val="22"/>
                <w:lang w:val="en-GB"/>
              </w:rPr>
              <w:t>Date for policy review:</w:t>
            </w:r>
          </w:p>
        </w:tc>
        <w:tc>
          <w:tcPr>
            <w:tcW w:w="3827" w:type="dxa"/>
            <w:tcBorders>
              <w:top w:val="single" w:sz="4" w:space="0" w:color="auto"/>
              <w:left w:val="single" w:sz="4" w:space="0" w:color="auto"/>
              <w:bottom w:val="single" w:sz="4" w:space="0" w:color="auto"/>
              <w:right w:val="single" w:sz="4" w:space="0" w:color="auto"/>
            </w:tcBorders>
            <w:vAlign w:val="center"/>
          </w:tcPr>
          <w:p w14:paraId="08B88480" w14:textId="26B5A824" w:rsidR="00105510" w:rsidRPr="00105510" w:rsidRDefault="00516E77" w:rsidP="00105510">
            <w:pPr>
              <w:spacing w:after="160" w:line="259" w:lineRule="auto"/>
              <w:rPr>
                <w:rFonts w:ascii="Calibri" w:eastAsia="Calibri" w:hAnsi="Calibri" w:cs="Calibri"/>
                <w:b/>
                <w:sz w:val="22"/>
                <w:szCs w:val="22"/>
                <w:lang w:val="en-GB"/>
              </w:rPr>
            </w:pPr>
            <w:r>
              <w:rPr>
                <w:rFonts w:ascii="Calibri" w:eastAsia="Calibri" w:hAnsi="Calibri" w:cs="Calibri"/>
                <w:b/>
                <w:sz w:val="22"/>
                <w:szCs w:val="22"/>
                <w:lang w:val="en-GB"/>
              </w:rPr>
              <w:t>March</w:t>
            </w:r>
            <w:r w:rsidR="00105510">
              <w:rPr>
                <w:rFonts w:ascii="Calibri" w:eastAsia="Calibri" w:hAnsi="Calibri" w:cs="Calibri"/>
                <w:b/>
                <w:sz w:val="22"/>
                <w:szCs w:val="22"/>
                <w:lang w:val="en-GB"/>
              </w:rPr>
              <w:t xml:space="preserve"> 202</w:t>
            </w:r>
            <w:r>
              <w:rPr>
                <w:rFonts w:ascii="Calibri" w:eastAsia="Calibri" w:hAnsi="Calibri" w:cs="Calibri"/>
                <w:b/>
                <w:sz w:val="22"/>
                <w:szCs w:val="22"/>
                <w:lang w:val="en-GB"/>
              </w:rPr>
              <w:t>7</w:t>
            </w:r>
          </w:p>
        </w:tc>
      </w:tr>
      <w:tr w:rsidR="00105510" w:rsidRPr="00105510" w14:paraId="369D7242" w14:textId="77777777" w:rsidTr="06585385">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42A58548" w14:textId="77777777" w:rsidR="00105510" w:rsidRPr="00105510" w:rsidRDefault="00105510" w:rsidP="00105510">
            <w:pPr>
              <w:spacing w:after="160" w:line="259" w:lineRule="auto"/>
              <w:ind w:left="176"/>
              <w:rPr>
                <w:rFonts w:ascii="Calibri" w:eastAsia="Calibri" w:hAnsi="Calibri" w:cs="Calibri"/>
                <w:b/>
                <w:sz w:val="22"/>
                <w:szCs w:val="22"/>
                <w:lang w:val="en-GB"/>
              </w:rPr>
            </w:pPr>
            <w:r w:rsidRPr="00105510">
              <w:rPr>
                <w:rFonts w:ascii="Calibri" w:eastAsia="Calibri" w:hAnsi="Calibri" w:cs="Calibri"/>
                <w:b/>
                <w:sz w:val="22"/>
                <w:szCs w:val="22"/>
                <w:lang w:val="en-GB"/>
              </w:rPr>
              <w:t>Person responsible for review:</w:t>
            </w:r>
          </w:p>
        </w:tc>
        <w:tc>
          <w:tcPr>
            <w:tcW w:w="3827" w:type="dxa"/>
            <w:tcBorders>
              <w:top w:val="single" w:sz="4" w:space="0" w:color="auto"/>
              <w:left w:val="single" w:sz="4" w:space="0" w:color="auto"/>
              <w:bottom w:val="single" w:sz="4" w:space="0" w:color="auto"/>
              <w:right w:val="single" w:sz="4" w:space="0" w:color="auto"/>
            </w:tcBorders>
            <w:vAlign w:val="center"/>
          </w:tcPr>
          <w:p w14:paraId="62F6F18C" w14:textId="7A2F6A5D" w:rsidR="00105510" w:rsidRPr="00105510" w:rsidRDefault="00105510" w:rsidP="00105510">
            <w:pPr>
              <w:spacing w:after="160" w:line="259" w:lineRule="auto"/>
              <w:rPr>
                <w:rFonts w:ascii="Calibri" w:eastAsia="Calibri" w:hAnsi="Calibri" w:cs="Calibri"/>
                <w:b/>
                <w:sz w:val="22"/>
                <w:szCs w:val="22"/>
                <w:lang w:val="en-GB"/>
              </w:rPr>
            </w:pPr>
            <w:r>
              <w:rPr>
                <w:rFonts w:ascii="Calibri" w:eastAsia="Calibri" w:hAnsi="Calibri" w:cs="Calibri"/>
                <w:b/>
                <w:sz w:val="22"/>
                <w:szCs w:val="22"/>
                <w:lang w:val="en-GB"/>
              </w:rPr>
              <w:t>Headteacher</w:t>
            </w:r>
          </w:p>
        </w:tc>
      </w:tr>
      <w:tr w:rsidR="00105510" w:rsidRPr="00105510" w14:paraId="1EFE38E9" w14:textId="77777777" w:rsidTr="06585385">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5135251E" w14:textId="77777777" w:rsidR="00105510" w:rsidRPr="00105510" w:rsidRDefault="00105510" w:rsidP="00105510">
            <w:pPr>
              <w:spacing w:after="160" w:line="259" w:lineRule="auto"/>
              <w:ind w:left="176"/>
              <w:rPr>
                <w:rFonts w:ascii="Calibri" w:eastAsia="Calibri" w:hAnsi="Calibri" w:cs="Calibri"/>
                <w:b/>
                <w:sz w:val="22"/>
                <w:szCs w:val="22"/>
                <w:lang w:val="en-GB"/>
              </w:rPr>
            </w:pPr>
            <w:r w:rsidRPr="00105510">
              <w:rPr>
                <w:rFonts w:ascii="Calibri" w:eastAsia="Calibri" w:hAnsi="Calibri" w:cs="Calibri"/>
                <w:b/>
                <w:sz w:val="22"/>
                <w:szCs w:val="22"/>
                <w:lang w:val="en-GB"/>
              </w:rPr>
              <w:t>Signed by Chair of Governors</w:t>
            </w:r>
          </w:p>
        </w:tc>
        <w:tc>
          <w:tcPr>
            <w:tcW w:w="3827" w:type="dxa"/>
            <w:tcBorders>
              <w:top w:val="single" w:sz="4" w:space="0" w:color="auto"/>
              <w:left w:val="single" w:sz="4" w:space="0" w:color="auto"/>
              <w:bottom w:val="single" w:sz="4" w:space="0" w:color="auto"/>
              <w:right w:val="single" w:sz="4" w:space="0" w:color="auto"/>
            </w:tcBorders>
            <w:vAlign w:val="center"/>
          </w:tcPr>
          <w:p w14:paraId="7EDDD340" w14:textId="71EBA91E" w:rsidR="00105510" w:rsidRPr="00105510" w:rsidRDefault="003D3B32" w:rsidP="00105510">
            <w:pPr>
              <w:spacing w:after="160" w:line="259" w:lineRule="auto"/>
              <w:rPr>
                <w:rFonts w:ascii="Calibri" w:eastAsia="Calibri" w:hAnsi="Calibri" w:cs="Calibri"/>
                <w:b/>
                <w:sz w:val="22"/>
                <w:szCs w:val="22"/>
                <w:lang w:val="en-GB"/>
              </w:rPr>
            </w:pPr>
            <w:r>
              <w:rPr>
                <w:noProof/>
              </w:rPr>
              <w:drawing>
                <wp:anchor distT="0" distB="0" distL="114300" distR="114300" simplePos="0" relativeHeight="251660288" behindDoc="0" locked="0" layoutInCell="1" allowOverlap="1" wp14:anchorId="78C3E6CC" wp14:editId="57241B40">
                  <wp:simplePos x="0" y="0"/>
                  <wp:positionH relativeFrom="column">
                    <wp:posOffset>2540</wp:posOffset>
                  </wp:positionH>
                  <wp:positionV relativeFrom="paragraph">
                    <wp:posOffset>22860</wp:posOffset>
                  </wp:positionV>
                  <wp:extent cx="929005" cy="319405"/>
                  <wp:effectExtent l="0" t="0" r="4445"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29005" cy="319405"/>
                          </a:xfrm>
                          <a:prstGeom prst="rect">
                            <a:avLst/>
                          </a:prstGeom>
                        </pic:spPr>
                      </pic:pic>
                    </a:graphicData>
                  </a:graphic>
                  <wp14:sizeRelH relativeFrom="page">
                    <wp14:pctWidth>0</wp14:pctWidth>
                  </wp14:sizeRelH>
                  <wp14:sizeRelV relativeFrom="page">
                    <wp14:pctHeight>0</wp14:pctHeight>
                  </wp14:sizeRelV>
                </wp:anchor>
              </w:drawing>
            </w:r>
          </w:p>
        </w:tc>
      </w:tr>
    </w:tbl>
    <w:p w14:paraId="02745263" w14:textId="0B837B7E" w:rsidR="00990328" w:rsidRDefault="00990328" w:rsidP="003A5C6F">
      <w:pPr>
        <w:autoSpaceDE w:val="0"/>
        <w:autoSpaceDN w:val="0"/>
        <w:adjustRightInd w:val="0"/>
        <w:rPr>
          <w:rFonts w:ascii="Calibri" w:hAnsi="Calibri" w:cs="Tahoma"/>
          <w:szCs w:val="24"/>
          <w:lang w:val="en-GB" w:eastAsia="en-GB"/>
        </w:rPr>
      </w:pPr>
    </w:p>
    <w:p w14:paraId="4E253FAE" w14:textId="77777777" w:rsidR="005E5C28" w:rsidRDefault="005E5C28" w:rsidP="003A5C6F">
      <w:pPr>
        <w:autoSpaceDE w:val="0"/>
        <w:autoSpaceDN w:val="0"/>
        <w:adjustRightInd w:val="0"/>
        <w:rPr>
          <w:rFonts w:ascii="Calibri" w:hAnsi="Calibri" w:cs="Tahoma"/>
          <w:szCs w:val="24"/>
          <w:lang w:val="en-GB" w:eastAsia="en-GB"/>
        </w:rPr>
      </w:pPr>
    </w:p>
    <w:p w14:paraId="6C9CB3F9" w14:textId="77777777" w:rsidR="00105510" w:rsidRDefault="00105510" w:rsidP="003A5C6F">
      <w:pPr>
        <w:shd w:val="clear" w:color="auto" w:fill="FFFFFF"/>
        <w:spacing w:line="288" w:lineRule="atLeast"/>
        <w:outlineLvl w:val="2"/>
        <w:rPr>
          <w:rFonts w:ascii="Calibri" w:eastAsia="Calibri" w:hAnsi="Calibri"/>
          <w:i/>
          <w:iCs/>
          <w:szCs w:val="24"/>
          <w:lang w:val="en-GB"/>
        </w:rPr>
      </w:pPr>
    </w:p>
    <w:p w14:paraId="755DA417" w14:textId="77777777" w:rsidR="00105510" w:rsidRDefault="00105510" w:rsidP="003A5C6F">
      <w:pPr>
        <w:shd w:val="clear" w:color="auto" w:fill="FFFFFF"/>
        <w:spacing w:line="288" w:lineRule="atLeast"/>
        <w:outlineLvl w:val="2"/>
        <w:rPr>
          <w:rFonts w:ascii="Calibri" w:eastAsia="Calibri" w:hAnsi="Calibri"/>
          <w:i/>
          <w:iCs/>
          <w:szCs w:val="24"/>
          <w:lang w:val="en-GB"/>
        </w:rPr>
      </w:pPr>
    </w:p>
    <w:p w14:paraId="05D24B6D" w14:textId="6FA44E4A" w:rsidR="00105510" w:rsidRDefault="00105510" w:rsidP="003A5C6F">
      <w:pPr>
        <w:shd w:val="clear" w:color="auto" w:fill="FFFFFF"/>
        <w:spacing w:line="288" w:lineRule="atLeast"/>
        <w:outlineLvl w:val="2"/>
        <w:rPr>
          <w:rFonts w:ascii="Calibri" w:eastAsia="Calibri" w:hAnsi="Calibri"/>
          <w:i/>
          <w:iCs/>
          <w:szCs w:val="24"/>
          <w:lang w:val="en-GB"/>
        </w:rPr>
      </w:pPr>
    </w:p>
    <w:p w14:paraId="0D5C67D8" w14:textId="2D087FCB" w:rsidR="00105510" w:rsidRDefault="00105510" w:rsidP="003A5C6F">
      <w:pPr>
        <w:shd w:val="clear" w:color="auto" w:fill="FFFFFF"/>
        <w:spacing w:line="288" w:lineRule="atLeast"/>
        <w:outlineLvl w:val="2"/>
        <w:rPr>
          <w:rFonts w:ascii="Calibri" w:eastAsia="Calibri" w:hAnsi="Calibri"/>
          <w:i/>
          <w:iCs/>
          <w:szCs w:val="24"/>
          <w:lang w:val="en-GB"/>
        </w:rPr>
      </w:pPr>
    </w:p>
    <w:p w14:paraId="3A1B5CAC" w14:textId="46BF08BA" w:rsidR="00105510" w:rsidRDefault="00105510" w:rsidP="003A5C6F">
      <w:pPr>
        <w:shd w:val="clear" w:color="auto" w:fill="FFFFFF"/>
        <w:spacing w:line="288" w:lineRule="atLeast"/>
        <w:outlineLvl w:val="2"/>
        <w:rPr>
          <w:rFonts w:ascii="Calibri" w:eastAsia="Calibri" w:hAnsi="Calibri"/>
          <w:i/>
          <w:iCs/>
          <w:szCs w:val="24"/>
          <w:lang w:val="en-GB"/>
        </w:rPr>
      </w:pPr>
    </w:p>
    <w:p w14:paraId="29BEA409" w14:textId="11A7A64B" w:rsidR="00105510" w:rsidRDefault="00105510" w:rsidP="003A5C6F">
      <w:pPr>
        <w:shd w:val="clear" w:color="auto" w:fill="FFFFFF"/>
        <w:spacing w:line="288" w:lineRule="atLeast"/>
        <w:outlineLvl w:val="2"/>
        <w:rPr>
          <w:rFonts w:ascii="Calibri" w:eastAsia="Calibri" w:hAnsi="Calibri"/>
          <w:i/>
          <w:iCs/>
          <w:szCs w:val="24"/>
          <w:lang w:val="en-GB"/>
        </w:rPr>
      </w:pPr>
    </w:p>
    <w:p w14:paraId="67A3477D" w14:textId="7DFA61BF" w:rsidR="00105510" w:rsidRDefault="00105510" w:rsidP="003A5C6F">
      <w:pPr>
        <w:shd w:val="clear" w:color="auto" w:fill="FFFFFF"/>
        <w:spacing w:line="288" w:lineRule="atLeast"/>
        <w:outlineLvl w:val="2"/>
        <w:rPr>
          <w:rFonts w:ascii="Calibri" w:eastAsia="Calibri" w:hAnsi="Calibri"/>
          <w:i/>
          <w:iCs/>
          <w:szCs w:val="24"/>
          <w:lang w:val="en-GB"/>
        </w:rPr>
      </w:pPr>
    </w:p>
    <w:p w14:paraId="0984C657" w14:textId="45B9A516" w:rsidR="00105510" w:rsidRDefault="00105510" w:rsidP="003A5C6F">
      <w:pPr>
        <w:shd w:val="clear" w:color="auto" w:fill="FFFFFF"/>
        <w:spacing w:line="288" w:lineRule="atLeast"/>
        <w:outlineLvl w:val="2"/>
        <w:rPr>
          <w:rFonts w:ascii="Calibri" w:eastAsia="Calibri" w:hAnsi="Calibri"/>
          <w:i/>
          <w:iCs/>
          <w:szCs w:val="24"/>
          <w:lang w:val="en-GB"/>
        </w:rPr>
      </w:pPr>
    </w:p>
    <w:p w14:paraId="7DFF20A5" w14:textId="77777777" w:rsidR="00105510" w:rsidRDefault="00105510" w:rsidP="003A5C6F">
      <w:pPr>
        <w:shd w:val="clear" w:color="auto" w:fill="FFFFFF"/>
        <w:spacing w:line="288" w:lineRule="atLeast"/>
        <w:outlineLvl w:val="2"/>
        <w:rPr>
          <w:rFonts w:ascii="Calibri" w:eastAsia="Calibri" w:hAnsi="Calibri"/>
          <w:i/>
          <w:iCs/>
          <w:szCs w:val="24"/>
          <w:lang w:val="en-GB"/>
        </w:rPr>
      </w:pPr>
    </w:p>
    <w:p w14:paraId="4AC00C90" w14:textId="77777777" w:rsidR="00F146FF" w:rsidRDefault="00F146FF" w:rsidP="003A5C6F">
      <w:pPr>
        <w:shd w:val="clear" w:color="auto" w:fill="FFFFFF"/>
        <w:spacing w:line="288" w:lineRule="atLeast"/>
        <w:outlineLvl w:val="2"/>
        <w:rPr>
          <w:rFonts w:ascii="Calibri" w:eastAsia="Calibri" w:hAnsi="Calibri"/>
          <w:i/>
          <w:iCs/>
          <w:szCs w:val="24"/>
          <w:lang w:val="en-GB"/>
        </w:rPr>
      </w:pPr>
    </w:p>
    <w:p w14:paraId="02745276" w14:textId="0E8A7170" w:rsidR="003A5C6F" w:rsidRPr="00934AD0" w:rsidRDefault="00516E77" w:rsidP="003A5C6F">
      <w:pPr>
        <w:shd w:val="clear" w:color="auto" w:fill="FFFFFF"/>
        <w:spacing w:line="288" w:lineRule="atLeast"/>
        <w:outlineLvl w:val="2"/>
        <w:rPr>
          <w:rFonts w:asciiTheme="minorHAnsi" w:eastAsia="Calibri" w:hAnsiTheme="minorHAnsi" w:cstheme="minorHAnsi"/>
          <w:i/>
          <w:iCs/>
          <w:szCs w:val="24"/>
          <w:lang w:val="en-GB"/>
        </w:rPr>
      </w:pPr>
      <w:r>
        <w:rPr>
          <w:rFonts w:asciiTheme="minorHAnsi" w:eastAsia="Calibri" w:hAnsiTheme="minorHAnsi" w:cstheme="minorHAnsi"/>
          <w:i/>
          <w:iCs/>
          <w:szCs w:val="24"/>
          <w:lang w:val="en-GB"/>
        </w:rPr>
        <w:t xml:space="preserve">Great </w:t>
      </w:r>
      <w:proofErr w:type="spellStart"/>
      <w:r>
        <w:rPr>
          <w:rFonts w:asciiTheme="minorHAnsi" w:eastAsia="Calibri" w:hAnsiTheme="minorHAnsi" w:cstheme="minorHAnsi"/>
          <w:i/>
          <w:iCs/>
          <w:szCs w:val="24"/>
          <w:lang w:val="en-GB"/>
        </w:rPr>
        <w:t>Alne</w:t>
      </w:r>
      <w:proofErr w:type="spellEnd"/>
      <w:r w:rsidR="003A5C6F" w:rsidRPr="00934AD0">
        <w:rPr>
          <w:rFonts w:asciiTheme="minorHAnsi" w:eastAsia="Calibri" w:hAnsiTheme="minorHAnsi" w:cstheme="minorHAnsi"/>
          <w:i/>
          <w:iCs/>
          <w:szCs w:val="24"/>
          <w:lang w:val="en-GB"/>
        </w:rPr>
        <w:t xml:space="preserve"> Primary School is a fully inclusive school, which </w:t>
      </w:r>
      <w:r w:rsidR="00D20456" w:rsidRPr="00934AD0">
        <w:rPr>
          <w:rFonts w:asciiTheme="minorHAnsi" w:eastAsia="Calibri" w:hAnsiTheme="minorHAnsi" w:cstheme="minorHAnsi"/>
          <w:i/>
          <w:iCs/>
          <w:szCs w:val="24"/>
          <w:lang w:val="en-GB"/>
        </w:rPr>
        <w:t xml:space="preserve">aims to </w:t>
      </w:r>
      <w:r w:rsidR="003A5C6F" w:rsidRPr="00934AD0">
        <w:rPr>
          <w:rFonts w:asciiTheme="minorHAnsi" w:eastAsia="Calibri" w:hAnsiTheme="minorHAnsi" w:cstheme="minorHAnsi"/>
          <w:i/>
          <w:iCs/>
          <w:szCs w:val="24"/>
          <w:lang w:val="en-GB"/>
        </w:rPr>
        <w:t xml:space="preserve">ensure that all pupils </w:t>
      </w:r>
      <w:r w:rsidR="00D20456" w:rsidRPr="00934AD0">
        <w:rPr>
          <w:rFonts w:asciiTheme="minorHAnsi" w:eastAsia="Calibri" w:hAnsiTheme="minorHAnsi" w:cstheme="minorHAnsi"/>
          <w:i/>
          <w:iCs/>
          <w:szCs w:val="24"/>
          <w:lang w:val="en-GB"/>
        </w:rPr>
        <w:t xml:space="preserve">are able to be included in all aspects of school life and </w:t>
      </w:r>
      <w:r w:rsidR="003A5C6F" w:rsidRPr="00934AD0">
        <w:rPr>
          <w:rFonts w:asciiTheme="minorHAnsi" w:eastAsia="Calibri" w:hAnsiTheme="minorHAnsi" w:cstheme="minorHAnsi"/>
          <w:i/>
          <w:iCs/>
          <w:szCs w:val="24"/>
          <w:lang w:val="en-GB"/>
        </w:rPr>
        <w:t xml:space="preserve">achieve their potential; personally, socially, emotionally and academically in all areas of the curriculum, regardless of their gender, ethnicity, social background, religion, sexual identity, physical ability or educational need. </w:t>
      </w:r>
      <w:r w:rsidR="00D20456" w:rsidRPr="00934AD0">
        <w:rPr>
          <w:rFonts w:asciiTheme="minorHAnsi" w:eastAsia="Calibri" w:hAnsiTheme="minorHAnsi" w:cstheme="minorHAnsi"/>
          <w:i/>
          <w:iCs/>
          <w:szCs w:val="24"/>
          <w:lang w:val="en-GB"/>
        </w:rPr>
        <w:t xml:space="preserve">Teachers plan their lessons to ensure they meet the needs of all children within their class and take all reasonable steps </w:t>
      </w:r>
      <w:bookmarkStart w:id="2" w:name="_GoBack"/>
      <w:bookmarkEnd w:id="2"/>
      <w:r w:rsidR="00D20456" w:rsidRPr="00934AD0">
        <w:rPr>
          <w:rFonts w:asciiTheme="minorHAnsi" w:eastAsia="Calibri" w:hAnsiTheme="minorHAnsi" w:cstheme="minorHAnsi"/>
          <w:i/>
          <w:iCs/>
          <w:szCs w:val="24"/>
          <w:lang w:val="en-GB"/>
        </w:rPr>
        <w:t>to modify/adapt the learning environment to meet the individual needs of children.</w:t>
      </w:r>
      <w:r w:rsidR="00DE01C5" w:rsidRPr="00934AD0">
        <w:rPr>
          <w:rFonts w:asciiTheme="minorHAnsi" w:eastAsia="Calibri" w:hAnsiTheme="minorHAnsi" w:cstheme="minorHAnsi"/>
          <w:i/>
          <w:iCs/>
          <w:szCs w:val="24"/>
          <w:lang w:val="en-GB"/>
        </w:rPr>
        <w:t xml:space="preserve"> </w:t>
      </w:r>
      <w:r w:rsidR="003A5C6F" w:rsidRPr="00934AD0">
        <w:rPr>
          <w:rFonts w:asciiTheme="minorHAnsi" w:eastAsia="Calibri" w:hAnsiTheme="minorHAnsi" w:cstheme="minorHAnsi"/>
          <w:i/>
          <w:iCs/>
          <w:szCs w:val="24"/>
          <w:lang w:val="en-GB"/>
        </w:rPr>
        <w:t xml:space="preserve">All pupils are tracked to ensure they make maximum progress as individuals. </w:t>
      </w:r>
    </w:p>
    <w:p w14:paraId="02745277" w14:textId="77777777" w:rsidR="003A5C6F" w:rsidRPr="00934AD0" w:rsidRDefault="003A5C6F" w:rsidP="003A5C6F">
      <w:pPr>
        <w:shd w:val="clear" w:color="auto" w:fill="FFFFFF"/>
        <w:spacing w:line="288" w:lineRule="atLeast"/>
        <w:outlineLvl w:val="2"/>
        <w:rPr>
          <w:rFonts w:asciiTheme="minorHAnsi" w:eastAsia="Calibri" w:hAnsiTheme="minorHAnsi" w:cstheme="minorHAnsi"/>
          <w:i/>
          <w:iCs/>
          <w:szCs w:val="24"/>
          <w:lang w:val="en-GB"/>
        </w:rPr>
      </w:pPr>
    </w:p>
    <w:p w14:paraId="02745278" w14:textId="2C44A83F" w:rsidR="003A5C6F" w:rsidRPr="00934AD0" w:rsidRDefault="003A5C6F" w:rsidP="003A5C6F">
      <w:pPr>
        <w:shd w:val="clear" w:color="auto" w:fill="FFFFFF"/>
        <w:spacing w:line="288" w:lineRule="atLeast"/>
        <w:outlineLvl w:val="2"/>
        <w:rPr>
          <w:rFonts w:asciiTheme="minorHAnsi" w:eastAsia="Calibri" w:hAnsiTheme="minorHAnsi" w:cstheme="minorHAnsi"/>
          <w:i/>
          <w:iCs/>
          <w:szCs w:val="24"/>
          <w:lang w:val="en-GB"/>
        </w:rPr>
      </w:pPr>
      <w:r w:rsidRPr="00934AD0">
        <w:rPr>
          <w:rFonts w:asciiTheme="minorHAnsi" w:eastAsia="Calibri" w:hAnsiTheme="minorHAnsi" w:cstheme="minorHAnsi"/>
          <w:i/>
          <w:iCs/>
          <w:szCs w:val="24"/>
          <w:lang w:val="en-GB"/>
        </w:rPr>
        <w:t xml:space="preserve">Facilities to support pupils with reduced mobility include ramps to the </w:t>
      </w:r>
      <w:r w:rsidR="00516E77">
        <w:rPr>
          <w:rFonts w:asciiTheme="minorHAnsi" w:eastAsia="Calibri" w:hAnsiTheme="minorHAnsi" w:cstheme="minorHAnsi"/>
          <w:i/>
          <w:iCs/>
          <w:szCs w:val="24"/>
          <w:lang w:val="en-GB"/>
        </w:rPr>
        <w:t>Library (portacabin adjacent to the playground),</w:t>
      </w:r>
      <w:r w:rsidRPr="00934AD0">
        <w:rPr>
          <w:rFonts w:asciiTheme="minorHAnsi" w:eastAsia="Calibri" w:hAnsiTheme="minorHAnsi" w:cstheme="minorHAnsi"/>
          <w:i/>
          <w:iCs/>
          <w:szCs w:val="24"/>
          <w:lang w:val="en-GB"/>
        </w:rPr>
        <w:t xml:space="preserve"> and </w:t>
      </w:r>
      <w:r w:rsidR="00DE01C5" w:rsidRPr="00934AD0">
        <w:rPr>
          <w:rFonts w:asciiTheme="minorHAnsi" w:eastAsia="Calibri" w:hAnsiTheme="minorHAnsi" w:cstheme="minorHAnsi"/>
          <w:i/>
          <w:iCs/>
          <w:szCs w:val="24"/>
          <w:lang w:val="en-GB"/>
        </w:rPr>
        <w:t>a disabled toilet</w:t>
      </w:r>
      <w:r w:rsidR="00516E77">
        <w:rPr>
          <w:rFonts w:asciiTheme="minorHAnsi" w:eastAsia="Calibri" w:hAnsiTheme="minorHAnsi" w:cstheme="minorHAnsi"/>
          <w:i/>
          <w:iCs/>
          <w:szCs w:val="24"/>
          <w:lang w:val="en-GB"/>
        </w:rPr>
        <w:t xml:space="preserve"> </w:t>
      </w:r>
      <w:r w:rsidR="00DE01C5" w:rsidRPr="00934AD0">
        <w:rPr>
          <w:rFonts w:asciiTheme="minorHAnsi" w:eastAsia="Calibri" w:hAnsiTheme="minorHAnsi" w:cstheme="minorHAnsi"/>
          <w:i/>
          <w:iCs/>
          <w:szCs w:val="24"/>
          <w:lang w:val="en-GB"/>
        </w:rPr>
        <w:t xml:space="preserve">in the </w:t>
      </w:r>
      <w:r w:rsidR="00516E77">
        <w:rPr>
          <w:rFonts w:asciiTheme="minorHAnsi" w:eastAsia="Calibri" w:hAnsiTheme="minorHAnsi" w:cstheme="minorHAnsi"/>
          <w:i/>
          <w:iCs/>
          <w:szCs w:val="24"/>
          <w:lang w:val="en-GB"/>
        </w:rPr>
        <w:t>main</w:t>
      </w:r>
      <w:r w:rsidRPr="00934AD0">
        <w:rPr>
          <w:rFonts w:asciiTheme="minorHAnsi" w:eastAsia="Calibri" w:hAnsiTheme="minorHAnsi" w:cstheme="minorHAnsi"/>
          <w:i/>
          <w:iCs/>
          <w:szCs w:val="24"/>
          <w:lang w:val="en-GB"/>
        </w:rPr>
        <w:t xml:space="preserve"> </w:t>
      </w:r>
      <w:r w:rsidR="00516E77">
        <w:rPr>
          <w:rFonts w:asciiTheme="minorHAnsi" w:eastAsia="Calibri" w:hAnsiTheme="minorHAnsi" w:cstheme="minorHAnsi"/>
          <w:i/>
          <w:iCs/>
          <w:szCs w:val="24"/>
          <w:lang w:val="en-GB"/>
        </w:rPr>
        <w:t xml:space="preserve">school </w:t>
      </w:r>
      <w:r w:rsidRPr="00934AD0">
        <w:rPr>
          <w:rFonts w:asciiTheme="minorHAnsi" w:eastAsia="Calibri" w:hAnsiTheme="minorHAnsi" w:cstheme="minorHAnsi"/>
          <w:i/>
          <w:iCs/>
          <w:szCs w:val="24"/>
          <w:lang w:val="en-GB"/>
        </w:rPr>
        <w:t>building.</w:t>
      </w:r>
    </w:p>
    <w:p w14:paraId="02745279" w14:textId="77777777" w:rsidR="003A5C6F" w:rsidRPr="00934AD0" w:rsidRDefault="003A5C6F" w:rsidP="003A5C6F">
      <w:pPr>
        <w:shd w:val="clear" w:color="auto" w:fill="FFFFFF"/>
        <w:spacing w:line="288" w:lineRule="atLeast"/>
        <w:outlineLvl w:val="2"/>
        <w:rPr>
          <w:rFonts w:asciiTheme="minorHAnsi" w:eastAsia="Calibri" w:hAnsiTheme="minorHAnsi" w:cstheme="minorHAnsi"/>
          <w:i/>
          <w:iCs/>
          <w:szCs w:val="24"/>
          <w:lang w:val="en-GB"/>
        </w:rPr>
      </w:pPr>
    </w:p>
    <w:p w14:paraId="35E73F74" w14:textId="239448E4" w:rsidR="00516E77" w:rsidRDefault="003A5C6F" w:rsidP="003A5C6F">
      <w:pPr>
        <w:shd w:val="clear" w:color="auto" w:fill="FFFFFF"/>
        <w:spacing w:line="288" w:lineRule="atLeast"/>
        <w:outlineLvl w:val="2"/>
        <w:rPr>
          <w:rFonts w:asciiTheme="minorHAnsi" w:eastAsia="Calibri" w:hAnsiTheme="minorHAnsi" w:cstheme="minorHAnsi"/>
          <w:i/>
          <w:iCs/>
          <w:szCs w:val="24"/>
          <w:lang w:val="en-GB"/>
        </w:rPr>
      </w:pPr>
      <w:r w:rsidRPr="00934AD0">
        <w:rPr>
          <w:rFonts w:asciiTheme="minorHAnsi" w:eastAsia="Calibri" w:hAnsiTheme="minorHAnsi" w:cstheme="minorHAnsi"/>
          <w:i/>
          <w:iCs/>
          <w:szCs w:val="24"/>
          <w:lang w:val="en-GB"/>
        </w:rPr>
        <w:t xml:space="preserve">Within the site various measures </w:t>
      </w:r>
      <w:r w:rsidR="00DE01C5" w:rsidRPr="00934AD0">
        <w:rPr>
          <w:rFonts w:asciiTheme="minorHAnsi" w:eastAsia="Calibri" w:hAnsiTheme="minorHAnsi" w:cstheme="minorHAnsi"/>
          <w:i/>
          <w:iCs/>
          <w:szCs w:val="24"/>
          <w:lang w:val="en-GB"/>
        </w:rPr>
        <w:t xml:space="preserve">have already been </w:t>
      </w:r>
      <w:r w:rsidRPr="00934AD0">
        <w:rPr>
          <w:rFonts w:asciiTheme="minorHAnsi" w:eastAsia="Calibri" w:hAnsiTheme="minorHAnsi" w:cstheme="minorHAnsi"/>
          <w:i/>
          <w:iCs/>
          <w:szCs w:val="24"/>
          <w:lang w:val="en-GB"/>
        </w:rPr>
        <w:t xml:space="preserve">taken to support pupils, for example </w:t>
      </w:r>
      <w:r w:rsidR="00DE01C5" w:rsidRPr="00934AD0">
        <w:rPr>
          <w:rFonts w:asciiTheme="minorHAnsi" w:eastAsia="Calibri" w:hAnsiTheme="minorHAnsi" w:cstheme="minorHAnsi"/>
          <w:i/>
          <w:iCs/>
          <w:szCs w:val="24"/>
          <w:lang w:val="en-GB"/>
        </w:rPr>
        <w:t>electronic whiteboards</w:t>
      </w:r>
      <w:r w:rsidR="00DC511D" w:rsidRPr="00934AD0">
        <w:rPr>
          <w:rFonts w:asciiTheme="minorHAnsi" w:eastAsia="Calibri" w:hAnsiTheme="minorHAnsi" w:cstheme="minorHAnsi"/>
          <w:i/>
          <w:iCs/>
          <w:szCs w:val="24"/>
          <w:lang w:val="en-GB"/>
        </w:rPr>
        <w:t xml:space="preserve">, </w:t>
      </w:r>
      <w:proofErr w:type="spellStart"/>
      <w:r w:rsidR="00DC511D" w:rsidRPr="00934AD0">
        <w:rPr>
          <w:rFonts w:asciiTheme="minorHAnsi" w:eastAsia="Calibri" w:hAnsiTheme="minorHAnsi" w:cstheme="minorHAnsi"/>
          <w:i/>
          <w:iCs/>
          <w:szCs w:val="24"/>
          <w:lang w:val="en-GB"/>
        </w:rPr>
        <w:t>chromebooks</w:t>
      </w:r>
      <w:proofErr w:type="spellEnd"/>
      <w:r w:rsidR="00516E77">
        <w:rPr>
          <w:rFonts w:asciiTheme="minorHAnsi" w:eastAsia="Calibri" w:hAnsiTheme="minorHAnsi" w:cstheme="minorHAnsi"/>
          <w:i/>
          <w:iCs/>
          <w:szCs w:val="24"/>
          <w:lang w:val="en-GB"/>
        </w:rPr>
        <w:t>,</w:t>
      </w:r>
      <w:r w:rsidRPr="00934AD0">
        <w:rPr>
          <w:rFonts w:asciiTheme="minorHAnsi" w:eastAsia="Calibri" w:hAnsiTheme="minorHAnsi" w:cstheme="minorHAnsi"/>
          <w:i/>
          <w:iCs/>
          <w:szCs w:val="24"/>
          <w:lang w:val="en-GB"/>
        </w:rPr>
        <w:t xml:space="preserve"> and iPads within classrooms</w:t>
      </w:r>
      <w:r w:rsidR="00516E77">
        <w:rPr>
          <w:rFonts w:asciiTheme="minorHAnsi" w:eastAsia="Calibri" w:hAnsiTheme="minorHAnsi" w:cstheme="minorHAnsi"/>
          <w:i/>
          <w:iCs/>
          <w:szCs w:val="24"/>
          <w:lang w:val="en-GB"/>
        </w:rPr>
        <w:t>.</w:t>
      </w:r>
    </w:p>
    <w:p w14:paraId="72A79F39" w14:textId="77777777" w:rsidR="00516E77" w:rsidRDefault="00516E77" w:rsidP="00516E77">
      <w:pPr>
        <w:shd w:val="clear" w:color="auto" w:fill="FFFFFF"/>
        <w:spacing w:line="288" w:lineRule="atLeast"/>
        <w:outlineLvl w:val="2"/>
        <w:rPr>
          <w:rFonts w:asciiTheme="minorHAnsi" w:eastAsia="Calibri" w:hAnsiTheme="minorHAnsi" w:cstheme="minorHAnsi"/>
          <w:i/>
          <w:iCs/>
          <w:szCs w:val="24"/>
          <w:lang w:val="en-GB"/>
        </w:rPr>
      </w:pPr>
      <w:r>
        <w:rPr>
          <w:rFonts w:asciiTheme="minorHAnsi" w:eastAsia="Calibri" w:hAnsiTheme="minorHAnsi" w:cstheme="minorHAnsi"/>
          <w:i/>
          <w:iCs/>
          <w:szCs w:val="24"/>
          <w:lang w:val="en-GB"/>
        </w:rPr>
        <w:t>P</w:t>
      </w:r>
      <w:r w:rsidR="003A5C6F" w:rsidRPr="00934AD0">
        <w:rPr>
          <w:rFonts w:asciiTheme="minorHAnsi" w:eastAsia="Calibri" w:hAnsiTheme="minorHAnsi" w:cstheme="minorHAnsi"/>
          <w:i/>
          <w:iCs/>
          <w:szCs w:val="24"/>
          <w:lang w:val="en-GB"/>
        </w:rPr>
        <w:t>layground posts or poles which may cause difficulty for children who experience difficulties with their site are protected with padded coverings</w:t>
      </w:r>
      <w:r>
        <w:rPr>
          <w:rFonts w:asciiTheme="minorHAnsi" w:eastAsia="Calibri" w:hAnsiTheme="minorHAnsi" w:cstheme="minorHAnsi"/>
          <w:i/>
          <w:iCs/>
          <w:szCs w:val="24"/>
          <w:lang w:val="en-GB"/>
        </w:rPr>
        <w:t>.</w:t>
      </w:r>
    </w:p>
    <w:p w14:paraId="0274527B" w14:textId="4D69E5F4" w:rsidR="00D20456" w:rsidRPr="00934AD0" w:rsidRDefault="00516E77" w:rsidP="00516E77">
      <w:pPr>
        <w:shd w:val="clear" w:color="auto" w:fill="FFFFFF"/>
        <w:spacing w:line="288" w:lineRule="atLeast"/>
        <w:outlineLvl w:val="2"/>
        <w:rPr>
          <w:rFonts w:asciiTheme="minorHAnsi" w:hAnsiTheme="minorHAnsi" w:cstheme="minorHAnsi"/>
          <w:b/>
          <w:bCs/>
          <w:szCs w:val="24"/>
          <w:lang w:val="en-GB" w:eastAsia="en-GB"/>
        </w:rPr>
      </w:pPr>
      <w:r w:rsidRPr="00934AD0">
        <w:rPr>
          <w:rFonts w:asciiTheme="minorHAnsi" w:hAnsiTheme="minorHAnsi" w:cstheme="minorHAnsi"/>
          <w:b/>
          <w:bCs/>
          <w:szCs w:val="24"/>
          <w:lang w:val="en-GB" w:eastAsia="en-GB"/>
        </w:rPr>
        <w:t xml:space="preserve"> </w:t>
      </w:r>
    </w:p>
    <w:p w14:paraId="0274527C" w14:textId="77777777" w:rsidR="00E839CF" w:rsidRPr="00934AD0" w:rsidRDefault="00E839CF" w:rsidP="00E839CF">
      <w:pPr>
        <w:spacing w:after="200" w:line="276" w:lineRule="auto"/>
        <w:rPr>
          <w:rFonts w:asciiTheme="minorHAnsi" w:eastAsia="Calibri" w:hAnsiTheme="minorHAnsi" w:cstheme="minorHAnsi"/>
          <w:szCs w:val="24"/>
          <w:lang w:val="en-GB"/>
        </w:rPr>
      </w:pPr>
      <w:r w:rsidRPr="00934AD0">
        <w:rPr>
          <w:rFonts w:asciiTheme="minorHAnsi" w:eastAsia="Calibri" w:hAnsiTheme="minorHAnsi" w:cstheme="minorHAnsi"/>
          <w:szCs w:val="24"/>
          <w:lang w:val="en-GB"/>
        </w:rPr>
        <w:t>Under the Equality Act 2010 schools should have an Accessibility Plan. The Equality Act 2010 replaced all existing equality legislation, including the Disability Discrimination Act. The effect of the law is the same as in the past, meaning that “schools cannot unlawfully discriminate against pupils because of sex, race, disability, religion or belief and sexual orientation”. According to the Equality Act 2010 a person has a disability if:</w:t>
      </w:r>
    </w:p>
    <w:p w14:paraId="0274527D" w14:textId="2FFE8902" w:rsidR="00E839CF" w:rsidRPr="00934AD0" w:rsidRDefault="00E839CF" w:rsidP="00E839CF">
      <w:pPr>
        <w:spacing w:after="200" w:line="276" w:lineRule="auto"/>
        <w:rPr>
          <w:rFonts w:asciiTheme="minorHAnsi" w:eastAsia="Calibri" w:hAnsiTheme="minorHAnsi" w:cstheme="minorHAnsi"/>
          <w:szCs w:val="24"/>
          <w:lang w:val="en-GB"/>
        </w:rPr>
      </w:pPr>
      <w:r w:rsidRPr="00934AD0">
        <w:rPr>
          <w:rFonts w:asciiTheme="minorHAnsi" w:eastAsia="Calibri" w:hAnsiTheme="minorHAnsi" w:cstheme="minorHAnsi"/>
          <w:szCs w:val="24"/>
          <w:lang w:val="en-GB"/>
        </w:rPr>
        <w:t>(a) He or she has a physical or mental impairment</w:t>
      </w:r>
    </w:p>
    <w:p w14:paraId="0274527E" w14:textId="77777777" w:rsidR="00E839CF" w:rsidRPr="00934AD0" w:rsidRDefault="00E839CF" w:rsidP="00E839CF">
      <w:pPr>
        <w:spacing w:after="200" w:line="276" w:lineRule="auto"/>
        <w:rPr>
          <w:rFonts w:asciiTheme="minorHAnsi" w:eastAsia="Calibri" w:hAnsiTheme="minorHAnsi" w:cstheme="minorHAnsi"/>
          <w:szCs w:val="24"/>
          <w:lang w:val="en-GB"/>
        </w:rPr>
      </w:pPr>
      <w:r w:rsidRPr="00934AD0">
        <w:rPr>
          <w:rFonts w:asciiTheme="minorHAnsi" w:eastAsia="Calibri" w:hAnsiTheme="minorHAnsi" w:cstheme="minorHAnsi"/>
          <w:szCs w:val="24"/>
          <w:lang w:val="en-GB"/>
        </w:rPr>
        <w:t>(b) The impairment has a substantial and long-term adverse effect on his or her ability to carry out normal day-to-day activities.</w:t>
      </w:r>
    </w:p>
    <w:p w14:paraId="0274527F" w14:textId="5D73C9F9" w:rsidR="00E839CF" w:rsidRPr="00934AD0" w:rsidRDefault="00E839CF" w:rsidP="00E839CF">
      <w:pPr>
        <w:spacing w:after="200" w:line="276" w:lineRule="auto"/>
        <w:rPr>
          <w:rFonts w:asciiTheme="minorHAnsi" w:eastAsia="Calibri" w:hAnsiTheme="minorHAnsi" w:cstheme="minorHAnsi"/>
          <w:szCs w:val="24"/>
          <w:lang w:val="en-GB"/>
        </w:rPr>
      </w:pPr>
      <w:r w:rsidRPr="00934AD0">
        <w:rPr>
          <w:rFonts w:asciiTheme="minorHAnsi" w:eastAsia="Calibri" w:hAnsiTheme="minorHAnsi" w:cstheme="minorHAnsi"/>
          <w:szCs w:val="24"/>
          <w:lang w:val="en-GB"/>
        </w:rPr>
        <w:t xml:space="preserve">The Accessibility Plan is listed as a statutory document of the Department for Education’s guidance on statutory policies for schools. The Plan must be reviewed every three years and approved by the Governing Body. The review process can be delegated to a committee of the Governing Body, an individual or the Head. At </w:t>
      </w:r>
      <w:r w:rsidR="00516E77">
        <w:rPr>
          <w:rFonts w:asciiTheme="minorHAnsi" w:eastAsia="Calibri" w:hAnsiTheme="minorHAnsi" w:cstheme="minorHAnsi"/>
          <w:szCs w:val="24"/>
          <w:lang w:val="en-GB"/>
        </w:rPr>
        <w:t xml:space="preserve">Great </w:t>
      </w:r>
      <w:proofErr w:type="spellStart"/>
      <w:r w:rsidR="00516E77">
        <w:rPr>
          <w:rFonts w:asciiTheme="minorHAnsi" w:eastAsia="Calibri" w:hAnsiTheme="minorHAnsi" w:cstheme="minorHAnsi"/>
          <w:szCs w:val="24"/>
          <w:lang w:val="en-GB"/>
        </w:rPr>
        <w:t>Alne</w:t>
      </w:r>
      <w:proofErr w:type="spellEnd"/>
      <w:r w:rsidRPr="00934AD0">
        <w:rPr>
          <w:rFonts w:asciiTheme="minorHAnsi" w:eastAsia="Calibri" w:hAnsiTheme="minorHAnsi" w:cstheme="minorHAnsi"/>
          <w:szCs w:val="24"/>
          <w:lang w:val="en-GB"/>
        </w:rPr>
        <w:t xml:space="preserve"> Primary School the Plan will be monitored by the headteacher and evaluated by the Performance and Standards Committee. </w:t>
      </w:r>
    </w:p>
    <w:p w14:paraId="02745280" w14:textId="77777777" w:rsidR="00D20456" w:rsidRPr="00934AD0" w:rsidRDefault="00D20456" w:rsidP="003A5C6F">
      <w:pPr>
        <w:autoSpaceDE w:val="0"/>
        <w:autoSpaceDN w:val="0"/>
        <w:adjustRightInd w:val="0"/>
        <w:rPr>
          <w:rFonts w:asciiTheme="minorHAnsi" w:hAnsiTheme="minorHAnsi" w:cstheme="minorHAnsi"/>
          <w:szCs w:val="24"/>
          <w:lang w:val="en-GB" w:eastAsia="en-GB"/>
        </w:rPr>
      </w:pPr>
    </w:p>
    <w:p w14:paraId="02745281" w14:textId="77777777" w:rsidR="003A5C6F" w:rsidRPr="00934AD0" w:rsidRDefault="003A5C6F" w:rsidP="003A5C6F">
      <w:pPr>
        <w:autoSpaceDE w:val="0"/>
        <w:autoSpaceDN w:val="0"/>
        <w:adjustRightInd w:val="0"/>
        <w:rPr>
          <w:rFonts w:asciiTheme="minorHAnsi" w:hAnsiTheme="minorHAnsi" w:cstheme="minorHAnsi"/>
          <w:i/>
          <w:szCs w:val="24"/>
          <w:lang w:val="en-GB" w:eastAsia="en-GB"/>
        </w:rPr>
      </w:pPr>
      <w:r w:rsidRPr="00934AD0">
        <w:rPr>
          <w:rFonts w:asciiTheme="minorHAnsi" w:hAnsiTheme="minorHAnsi" w:cstheme="minorHAnsi"/>
          <w:szCs w:val="24"/>
          <w:lang w:val="en-GB" w:eastAsia="en-GB"/>
        </w:rPr>
        <w:t>Schools and LAs must:</w:t>
      </w:r>
      <w:r w:rsidR="00D20456" w:rsidRPr="00934AD0">
        <w:rPr>
          <w:rFonts w:asciiTheme="minorHAnsi" w:hAnsiTheme="minorHAnsi" w:cstheme="minorHAnsi"/>
          <w:szCs w:val="24"/>
          <w:lang w:val="en-GB" w:eastAsia="en-GB"/>
        </w:rPr>
        <w:t xml:space="preserve"> </w:t>
      </w:r>
      <w:r w:rsidRPr="00934AD0">
        <w:rPr>
          <w:rFonts w:asciiTheme="minorHAnsi" w:hAnsiTheme="minorHAnsi" w:cstheme="minorHAnsi"/>
          <w:i/>
          <w:szCs w:val="24"/>
          <w:lang w:val="en-GB" w:eastAsia="en-GB"/>
        </w:rPr>
        <w:t xml:space="preserve"> not treat disabled pupils less favourably; and</w:t>
      </w:r>
      <w:r w:rsidR="00D20456" w:rsidRPr="00934AD0">
        <w:rPr>
          <w:rFonts w:asciiTheme="minorHAnsi" w:hAnsiTheme="minorHAnsi" w:cstheme="minorHAnsi"/>
          <w:i/>
          <w:szCs w:val="24"/>
          <w:lang w:val="en-GB" w:eastAsia="en-GB"/>
        </w:rPr>
        <w:t xml:space="preserve"> must </w:t>
      </w:r>
      <w:r w:rsidRPr="00934AD0">
        <w:rPr>
          <w:rFonts w:asciiTheme="minorHAnsi" w:hAnsiTheme="minorHAnsi" w:cstheme="minorHAnsi"/>
          <w:i/>
          <w:szCs w:val="24"/>
          <w:lang w:val="en-GB" w:eastAsia="en-GB"/>
        </w:rPr>
        <w:t>take reasonable steps to avoid putting disabled pupils at a substantial disadvantage.</w:t>
      </w:r>
      <w:r w:rsidR="00D20456" w:rsidRPr="00934AD0">
        <w:rPr>
          <w:rFonts w:asciiTheme="minorHAnsi" w:hAnsiTheme="minorHAnsi" w:cstheme="minorHAnsi"/>
          <w:i/>
          <w:szCs w:val="24"/>
          <w:lang w:val="en-GB" w:eastAsia="en-GB"/>
        </w:rPr>
        <w:t xml:space="preserve"> </w:t>
      </w:r>
      <w:r w:rsidRPr="00934AD0">
        <w:rPr>
          <w:rFonts w:asciiTheme="minorHAnsi" w:hAnsiTheme="minorHAnsi" w:cstheme="minorHAnsi"/>
          <w:i/>
          <w:szCs w:val="24"/>
          <w:lang w:val="en-GB" w:eastAsia="en-GB"/>
        </w:rPr>
        <w:t>LAs and school governors have the duty to publish Accessibility Strategies and Plans.</w:t>
      </w:r>
      <w:r w:rsidR="00D20456" w:rsidRPr="00934AD0">
        <w:rPr>
          <w:rFonts w:asciiTheme="minorHAnsi" w:hAnsiTheme="minorHAnsi" w:cstheme="minorHAnsi"/>
          <w:i/>
          <w:szCs w:val="24"/>
          <w:lang w:val="en-GB" w:eastAsia="en-GB"/>
        </w:rPr>
        <w:t xml:space="preserve"> </w:t>
      </w:r>
      <w:r w:rsidRPr="00934AD0">
        <w:rPr>
          <w:rFonts w:asciiTheme="minorHAnsi" w:hAnsiTheme="minorHAnsi" w:cstheme="minorHAnsi"/>
          <w:i/>
          <w:szCs w:val="24"/>
          <w:lang w:val="en-GB" w:eastAsia="en-GB"/>
        </w:rPr>
        <w:t>This policy covers the three main strands of the planning duty:</w:t>
      </w:r>
    </w:p>
    <w:p w14:paraId="02745282" w14:textId="77777777" w:rsidR="003A5C6F" w:rsidRPr="00934AD0" w:rsidRDefault="003A5C6F" w:rsidP="00D20456">
      <w:pPr>
        <w:numPr>
          <w:ilvl w:val="0"/>
          <w:numId w:val="10"/>
        </w:numPr>
        <w:autoSpaceDE w:val="0"/>
        <w:autoSpaceDN w:val="0"/>
        <w:adjustRightInd w:val="0"/>
        <w:rPr>
          <w:rFonts w:asciiTheme="minorHAnsi" w:hAnsiTheme="minorHAnsi" w:cstheme="minorHAnsi"/>
          <w:i/>
          <w:szCs w:val="24"/>
          <w:lang w:val="en-GB" w:eastAsia="en-GB"/>
        </w:rPr>
      </w:pPr>
      <w:r w:rsidRPr="00934AD0">
        <w:rPr>
          <w:rFonts w:asciiTheme="minorHAnsi" w:hAnsiTheme="minorHAnsi" w:cstheme="minorHAnsi"/>
          <w:i/>
          <w:szCs w:val="24"/>
          <w:lang w:val="en-GB" w:eastAsia="en-GB"/>
        </w:rPr>
        <w:t>_ Improving the physical environment</w:t>
      </w:r>
    </w:p>
    <w:p w14:paraId="02745283" w14:textId="77777777" w:rsidR="003A5C6F" w:rsidRPr="00934AD0" w:rsidRDefault="003A5C6F" w:rsidP="00D20456">
      <w:pPr>
        <w:numPr>
          <w:ilvl w:val="0"/>
          <w:numId w:val="10"/>
        </w:numPr>
        <w:autoSpaceDE w:val="0"/>
        <w:autoSpaceDN w:val="0"/>
        <w:adjustRightInd w:val="0"/>
        <w:rPr>
          <w:rFonts w:asciiTheme="minorHAnsi" w:hAnsiTheme="minorHAnsi" w:cstheme="minorHAnsi"/>
          <w:i/>
          <w:szCs w:val="24"/>
          <w:lang w:val="en-GB" w:eastAsia="en-GB"/>
        </w:rPr>
      </w:pPr>
      <w:r w:rsidRPr="00934AD0">
        <w:rPr>
          <w:rFonts w:asciiTheme="minorHAnsi" w:hAnsiTheme="minorHAnsi" w:cstheme="minorHAnsi"/>
          <w:i/>
          <w:szCs w:val="24"/>
          <w:lang w:val="en-GB" w:eastAsia="en-GB"/>
        </w:rPr>
        <w:t>_ Participation in the school curriculum</w:t>
      </w:r>
    </w:p>
    <w:p w14:paraId="02745284" w14:textId="77777777" w:rsidR="003A5C6F" w:rsidRPr="00934AD0" w:rsidRDefault="003A5C6F" w:rsidP="00D20456">
      <w:pPr>
        <w:numPr>
          <w:ilvl w:val="0"/>
          <w:numId w:val="10"/>
        </w:numPr>
        <w:autoSpaceDE w:val="0"/>
        <w:autoSpaceDN w:val="0"/>
        <w:adjustRightInd w:val="0"/>
        <w:rPr>
          <w:rFonts w:asciiTheme="minorHAnsi" w:hAnsiTheme="minorHAnsi" w:cstheme="minorHAnsi"/>
          <w:szCs w:val="24"/>
          <w:lang w:val="en-GB" w:eastAsia="en-GB"/>
        </w:rPr>
      </w:pPr>
      <w:r w:rsidRPr="00934AD0">
        <w:rPr>
          <w:rFonts w:asciiTheme="minorHAnsi" w:hAnsiTheme="minorHAnsi" w:cstheme="minorHAnsi"/>
          <w:i/>
          <w:szCs w:val="24"/>
          <w:lang w:val="en-GB" w:eastAsia="en-GB"/>
        </w:rPr>
        <w:t>_ Information to pupils with disabilities</w:t>
      </w:r>
    </w:p>
    <w:p w14:paraId="02745285" w14:textId="77777777" w:rsidR="00DE01C5" w:rsidRPr="00934AD0" w:rsidRDefault="00DE01C5" w:rsidP="003A5C6F">
      <w:pPr>
        <w:autoSpaceDE w:val="0"/>
        <w:autoSpaceDN w:val="0"/>
        <w:adjustRightInd w:val="0"/>
        <w:rPr>
          <w:rFonts w:asciiTheme="minorHAnsi" w:hAnsiTheme="minorHAnsi" w:cstheme="minorHAnsi"/>
          <w:b/>
          <w:bCs/>
          <w:szCs w:val="24"/>
          <w:lang w:val="en-GB" w:eastAsia="en-GB"/>
        </w:rPr>
      </w:pPr>
    </w:p>
    <w:p w14:paraId="02745286" w14:textId="79867B63" w:rsidR="00E839CF" w:rsidRPr="00934AD0" w:rsidRDefault="00E839CF" w:rsidP="007633CF">
      <w:pPr>
        <w:shd w:val="clear" w:color="auto" w:fill="FFFFFF" w:themeFill="background1"/>
        <w:spacing w:before="100" w:beforeAutospacing="1" w:after="100" w:afterAutospacing="1" w:line="300" w:lineRule="atLeast"/>
        <w:rPr>
          <w:rFonts w:asciiTheme="minorHAnsi" w:hAnsiTheme="minorHAnsi" w:cstheme="minorHAnsi"/>
          <w:b/>
          <w:color w:val="333333"/>
          <w:szCs w:val="24"/>
          <w:lang w:val="en-US" w:eastAsia="en-GB"/>
        </w:rPr>
      </w:pPr>
      <w:r w:rsidRPr="00934AD0">
        <w:rPr>
          <w:rFonts w:asciiTheme="minorHAnsi" w:hAnsiTheme="minorHAnsi" w:cstheme="minorHAnsi"/>
          <w:b/>
          <w:color w:val="333333"/>
          <w:szCs w:val="24"/>
          <w:lang w:val="en-US" w:eastAsia="en-GB"/>
        </w:rPr>
        <w:t>Improving the physical environment of schools to enable those with disabilities to take better advantage of education, benefits, facilities and services provided</w:t>
      </w:r>
      <w:r w:rsidR="007633CF" w:rsidRPr="00934AD0">
        <w:rPr>
          <w:rFonts w:asciiTheme="minorHAnsi" w:hAnsiTheme="minorHAnsi" w:cstheme="minorHAnsi"/>
          <w:b/>
          <w:color w:val="333333"/>
          <w:szCs w:val="24"/>
          <w:lang w:val="en-US" w:eastAsia="en-GB"/>
        </w:rPr>
        <w:t>.</w:t>
      </w:r>
    </w:p>
    <w:p w14:paraId="02745287" w14:textId="77777777" w:rsidR="00DE01C5" w:rsidRPr="00934AD0" w:rsidRDefault="00DE01C5" w:rsidP="003A5C6F">
      <w:pPr>
        <w:autoSpaceDE w:val="0"/>
        <w:autoSpaceDN w:val="0"/>
        <w:adjustRightInd w:val="0"/>
        <w:rPr>
          <w:rFonts w:asciiTheme="minorHAnsi" w:hAnsiTheme="minorHAnsi" w:cstheme="minorHAnsi"/>
          <w:b/>
          <w:bCs/>
          <w:szCs w:val="24"/>
          <w:lang w:val="en-GB" w:eastAsia="en-GB"/>
        </w:rPr>
      </w:pPr>
    </w:p>
    <w:p w14:paraId="3C73EA68" w14:textId="77777777" w:rsidR="00516E77" w:rsidRDefault="003A5C6F" w:rsidP="00DE01C5">
      <w:pPr>
        <w:autoSpaceDE w:val="0"/>
        <w:autoSpaceDN w:val="0"/>
        <w:adjustRightInd w:val="0"/>
        <w:rPr>
          <w:rFonts w:asciiTheme="minorHAnsi" w:hAnsiTheme="minorHAnsi" w:cstheme="minorHAnsi"/>
          <w:szCs w:val="24"/>
          <w:lang w:val="en-GB" w:eastAsia="en-GB"/>
        </w:rPr>
      </w:pPr>
      <w:r w:rsidRPr="00934AD0">
        <w:rPr>
          <w:rFonts w:asciiTheme="minorHAnsi" w:hAnsiTheme="minorHAnsi" w:cstheme="minorHAnsi"/>
          <w:szCs w:val="24"/>
          <w:lang w:val="en-GB" w:eastAsia="en-GB"/>
        </w:rPr>
        <w:t>There is a duty to improve the physical environment in order to better meet the needs of disabled</w:t>
      </w:r>
      <w:r w:rsidR="00DE01C5" w:rsidRPr="00934AD0">
        <w:rPr>
          <w:rFonts w:asciiTheme="minorHAnsi" w:hAnsiTheme="minorHAnsi" w:cstheme="minorHAnsi"/>
          <w:szCs w:val="24"/>
          <w:lang w:val="en-GB" w:eastAsia="en-GB"/>
        </w:rPr>
        <w:t xml:space="preserve"> </w:t>
      </w:r>
      <w:r w:rsidRPr="00934AD0">
        <w:rPr>
          <w:rFonts w:asciiTheme="minorHAnsi" w:hAnsiTheme="minorHAnsi" w:cstheme="minorHAnsi"/>
          <w:szCs w:val="24"/>
          <w:lang w:val="en-GB" w:eastAsia="en-GB"/>
        </w:rPr>
        <w:t>pupils and to provide physical aids to support access to education.</w:t>
      </w:r>
      <w:r w:rsidR="00DE01C5" w:rsidRPr="00934AD0">
        <w:rPr>
          <w:rFonts w:asciiTheme="minorHAnsi" w:hAnsiTheme="minorHAnsi" w:cstheme="minorHAnsi"/>
          <w:szCs w:val="24"/>
          <w:lang w:val="en-GB" w:eastAsia="en-GB"/>
        </w:rPr>
        <w:t xml:space="preserve"> As a fully enclosed site, </w:t>
      </w:r>
      <w:r w:rsidR="00516E77">
        <w:rPr>
          <w:rFonts w:asciiTheme="minorHAnsi" w:hAnsiTheme="minorHAnsi" w:cstheme="minorHAnsi"/>
          <w:szCs w:val="24"/>
          <w:lang w:val="en-GB" w:eastAsia="en-GB"/>
        </w:rPr>
        <w:t xml:space="preserve">Great </w:t>
      </w:r>
      <w:proofErr w:type="spellStart"/>
      <w:r w:rsidR="00516E77">
        <w:rPr>
          <w:rFonts w:asciiTheme="minorHAnsi" w:hAnsiTheme="minorHAnsi" w:cstheme="minorHAnsi"/>
          <w:szCs w:val="24"/>
          <w:lang w:val="en-GB" w:eastAsia="en-GB"/>
        </w:rPr>
        <w:t>Alne</w:t>
      </w:r>
      <w:proofErr w:type="spellEnd"/>
      <w:r w:rsidR="00DE01C5" w:rsidRPr="00934AD0">
        <w:rPr>
          <w:rFonts w:asciiTheme="minorHAnsi" w:hAnsiTheme="minorHAnsi" w:cstheme="minorHAnsi"/>
          <w:szCs w:val="24"/>
          <w:lang w:val="en-GB" w:eastAsia="en-GB"/>
        </w:rPr>
        <w:t xml:space="preserve"> Primary provides a</w:t>
      </w:r>
      <w:r w:rsidRPr="00934AD0">
        <w:rPr>
          <w:rFonts w:asciiTheme="minorHAnsi" w:hAnsiTheme="minorHAnsi" w:cstheme="minorHAnsi"/>
          <w:szCs w:val="24"/>
          <w:lang w:val="en-GB" w:eastAsia="en-GB"/>
        </w:rPr>
        <w:t xml:space="preserve"> safe and secure environment in which</w:t>
      </w:r>
      <w:r w:rsidR="00D20932" w:rsidRPr="00934AD0">
        <w:rPr>
          <w:rFonts w:asciiTheme="minorHAnsi" w:hAnsiTheme="minorHAnsi" w:cstheme="minorHAnsi"/>
          <w:szCs w:val="24"/>
          <w:lang w:val="en-GB" w:eastAsia="en-GB"/>
        </w:rPr>
        <w:t xml:space="preserve"> </w:t>
      </w:r>
      <w:r w:rsidRPr="00934AD0">
        <w:rPr>
          <w:rFonts w:asciiTheme="minorHAnsi" w:hAnsiTheme="minorHAnsi" w:cstheme="minorHAnsi"/>
          <w:szCs w:val="24"/>
          <w:lang w:val="en-GB" w:eastAsia="en-GB"/>
        </w:rPr>
        <w:t xml:space="preserve">pupils can maximise their independence. </w:t>
      </w:r>
      <w:r w:rsidR="00DC511D" w:rsidRPr="00934AD0">
        <w:rPr>
          <w:rFonts w:asciiTheme="minorHAnsi" w:hAnsiTheme="minorHAnsi" w:cstheme="minorHAnsi"/>
          <w:szCs w:val="24"/>
          <w:lang w:val="en-GB" w:eastAsia="en-GB"/>
        </w:rPr>
        <w:t xml:space="preserve">The </w:t>
      </w:r>
      <w:r w:rsidR="00516E77">
        <w:rPr>
          <w:rFonts w:asciiTheme="minorHAnsi" w:hAnsiTheme="minorHAnsi" w:cstheme="minorHAnsi"/>
          <w:szCs w:val="24"/>
          <w:lang w:val="en-GB" w:eastAsia="en-GB"/>
        </w:rPr>
        <w:t>Library</w:t>
      </w:r>
      <w:r w:rsidR="00DE01C5" w:rsidRPr="00934AD0">
        <w:rPr>
          <w:rFonts w:asciiTheme="minorHAnsi" w:hAnsiTheme="minorHAnsi" w:cstheme="minorHAnsi"/>
          <w:szCs w:val="24"/>
          <w:lang w:val="en-GB" w:eastAsia="en-GB"/>
        </w:rPr>
        <w:t xml:space="preserve"> building which is accessed by a ramp </w:t>
      </w:r>
      <w:r w:rsidR="00516E77">
        <w:rPr>
          <w:rFonts w:asciiTheme="minorHAnsi" w:hAnsiTheme="minorHAnsi" w:cstheme="minorHAnsi"/>
          <w:szCs w:val="24"/>
          <w:lang w:val="en-GB" w:eastAsia="en-GB"/>
        </w:rPr>
        <w:t xml:space="preserve">from the playground, and </w:t>
      </w:r>
      <w:proofErr w:type="gramStart"/>
      <w:r w:rsidR="00516E77">
        <w:rPr>
          <w:rFonts w:asciiTheme="minorHAnsi" w:hAnsiTheme="minorHAnsi" w:cstheme="minorHAnsi"/>
          <w:szCs w:val="24"/>
          <w:lang w:val="en-GB" w:eastAsia="en-GB"/>
        </w:rPr>
        <w:t xml:space="preserve">a </w:t>
      </w:r>
      <w:r w:rsidR="00DE01C5" w:rsidRPr="00934AD0">
        <w:rPr>
          <w:rFonts w:asciiTheme="minorHAnsi" w:hAnsiTheme="minorHAnsi" w:cstheme="minorHAnsi"/>
          <w:szCs w:val="24"/>
          <w:lang w:val="en-GB" w:eastAsia="en-GB"/>
        </w:rPr>
        <w:t xml:space="preserve"> disabled</w:t>
      </w:r>
      <w:proofErr w:type="gramEnd"/>
      <w:r w:rsidR="00DE01C5" w:rsidRPr="00934AD0">
        <w:rPr>
          <w:rFonts w:asciiTheme="minorHAnsi" w:hAnsiTheme="minorHAnsi" w:cstheme="minorHAnsi"/>
          <w:szCs w:val="24"/>
          <w:lang w:val="en-GB" w:eastAsia="en-GB"/>
        </w:rPr>
        <w:t xml:space="preserve"> toilet</w:t>
      </w:r>
      <w:r w:rsidR="00516E77">
        <w:rPr>
          <w:rFonts w:asciiTheme="minorHAnsi" w:hAnsiTheme="minorHAnsi" w:cstheme="minorHAnsi"/>
          <w:szCs w:val="24"/>
          <w:lang w:val="en-GB" w:eastAsia="en-GB"/>
        </w:rPr>
        <w:t xml:space="preserve"> is easily accessed in the main school building. </w:t>
      </w:r>
    </w:p>
    <w:p w14:paraId="02745289" w14:textId="7BDDFBD5" w:rsidR="003A5C6F" w:rsidRPr="00934AD0" w:rsidRDefault="00516E77" w:rsidP="00DE01C5">
      <w:pPr>
        <w:autoSpaceDE w:val="0"/>
        <w:autoSpaceDN w:val="0"/>
        <w:adjustRightInd w:val="0"/>
        <w:rPr>
          <w:rFonts w:asciiTheme="minorHAnsi" w:hAnsiTheme="minorHAnsi" w:cstheme="minorHAnsi"/>
          <w:szCs w:val="24"/>
          <w:lang w:val="en-GB" w:eastAsia="en-GB"/>
        </w:rPr>
      </w:pPr>
      <w:r>
        <w:rPr>
          <w:rFonts w:asciiTheme="minorHAnsi" w:hAnsiTheme="minorHAnsi" w:cstheme="minorHAnsi"/>
          <w:szCs w:val="24"/>
          <w:lang w:val="en-GB" w:eastAsia="en-GB"/>
        </w:rPr>
        <w:t>All</w:t>
      </w:r>
      <w:r w:rsidR="00DE01C5" w:rsidRPr="00934AD0">
        <w:rPr>
          <w:rFonts w:asciiTheme="minorHAnsi" w:hAnsiTheme="minorHAnsi" w:cstheme="minorHAnsi"/>
          <w:szCs w:val="24"/>
          <w:lang w:val="en-GB" w:eastAsia="en-GB"/>
        </w:rPr>
        <w:t xml:space="preserve"> classrooms have interactive whiteboards and children have access to </w:t>
      </w:r>
      <w:proofErr w:type="spellStart"/>
      <w:r w:rsidR="00DC511D" w:rsidRPr="00934AD0">
        <w:rPr>
          <w:rFonts w:asciiTheme="minorHAnsi" w:hAnsiTheme="minorHAnsi" w:cstheme="minorHAnsi"/>
          <w:szCs w:val="24"/>
          <w:lang w:val="en-GB" w:eastAsia="en-GB"/>
        </w:rPr>
        <w:t>chromebooks</w:t>
      </w:r>
      <w:proofErr w:type="spellEnd"/>
      <w:r w:rsidR="00DC511D" w:rsidRPr="00934AD0">
        <w:rPr>
          <w:rFonts w:asciiTheme="minorHAnsi" w:hAnsiTheme="minorHAnsi" w:cstheme="minorHAnsi"/>
          <w:szCs w:val="24"/>
          <w:lang w:val="en-GB" w:eastAsia="en-GB"/>
        </w:rPr>
        <w:t xml:space="preserve">, </w:t>
      </w:r>
      <w:r w:rsidR="00DE01C5" w:rsidRPr="00934AD0">
        <w:rPr>
          <w:rFonts w:asciiTheme="minorHAnsi" w:hAnsiTheme="minorHAnsi" w:cstheme="minorHAnsi"/>
          <w:szCs w:val="24"/>
          <w:lang w:val="en-GB" w:eastAsia="en-GB"/>
        </w:rPr>
        <w:t xml:space="preserve">iPads and other technologies which can support learning. </w:t>
      </w:r>
    </w:p>
    <w:p w14:paraId="0274528A" w14:textId="4F8639C4" w:rsidR="00DE01C5" w:rsidRDefault="00DE01C5" w:rsidP="003A5C6F">
      <w:pPr>
        <w:autoSpaceDE w:val="0"/>
        <w:autoSpaceDN w:val="0"/>
        <w:adjustRightInd w:val="0"/>
        <w:rPr>
          <w:rFonts w:asciiTheme="minorHAnsi" w:hAnsiTheme="minorHAnsi" w:cstheme="minorHAnsi"/>
          <w:szCs w:val="24"/>
          <w:lang w:val="en-GB" w:eastAsia="en-GB"/>
        </w:rPr>
      </w:pPr>
    </w:p>
    <w:p w14:paraId="6B62EE90" w14:textId="4D670CC3" w:rsidR="00C35999" w:rsidRDefault="00C35999" w:rsidP="003A5C6F">
      <w:pPr>
        <w:autoSpaceDE w:val="0"/>
        <w:autoSpaceDN w:val="0"/>
        <w:adjustRightInd w:val="0"/>
        <w:rPr>
          <w:rFonts w:asciiTheme="minorHAnsi" w:hAnsiTheme="minorHAnsi" w:cstheme="minorHAnsi"/>
          <w:szCs w:val="24"/>
          <w:lang w:val="en-GB" w:eastAsia="en-GB"/>
        </w:rPr>
      </w:pPr>
    </w:p>
    <w:p w14:paraId="056177D3" w14:textId="073E8B1C" w:rsidR="00C35999" w:rsidRDefault="00C35999" w:rsidP="003A5C6F">
      <w:pPr>
        <w:autoSpaceDE w:val="0"/>
        <w:autoSpaceDN w:val="0"/>
        <w:adjustRightInd w:val="0"/>
        <w:rPr>
          <w:rFonts w:asciiTheme="minorHAnsi" w:hAnsiTheme="minorHAnsi" w:cstheme="minorHAnsi"/>
          <w:szCs w:val="24"/>
          <w:lang w:val="en-GB" w:eastAsia="en-GB"/>
        </w:rPr>
      </w:pPr>
    </w:p>
    <w:p w14:paraId="056B6028" w14:textId="03548DBD" w:rsidR="00C35999" w:rsidRDefault="00C35999" w:rsidP="003A5C6F">
      <w:pPr>
        <w:autoSpaceDE w:val="0"/>
        <w:autoSpaceDN w:val="0"/>
        <w:adjustRightInd w:val="0"/>
        <w:rPr>
          <w:rFonts w:asciiTheme="minorHAnsi" w:hAnsiTheme="minorHAnsi" w:cstheme="minorHAnsi"/>
          <w:szCs w:val="24"/>
          <w:lang w:val="en-GB" w:eastAsia="en-GB"/>
        </w:rPr>
      </w:pPr>
    </w:p>
    <w:p w14:paraId="5DCE4FC5" w14:textId="77777777" w:rsidR="00C35999" w:rsidRPr="00934AD0" w:rsidRDefault="00C35999" w:rsidP="003A5C6F">
      <w:pPr>
        <w:autoSpaceDE w:val="0"/>
        <w:autoSpaceDN w:val="0"/>
        <w:adjustRightInd w:val="0"/>
        <w:rPr>
          <w:rFonts w:asciiTheme="minorHAnsi" w:hAnsiTheme="minorHAnsi" w:cstheme="minorHAnsi"/>
          <w:szCs w:val="24"/>
          <w:lang w:val="en-GB" w:eastAsia="en-GB"/>
        </w:rPr>
      </w:pPr>
    </w:p>
    <w:p w14:paraId="0274528B" w14:textId="77777777" w:rsidR="00E839CF" w:rsidRPr="00934AD0" w:rsidRDefault="00E839CF" w:rsidP="00DC511D">
      <w:pPr>
        <w:shd w:val="clear" w:color="auto" w:fill="F9FFF8"/>
        <w:spacing w:before="100" w:beforeAutospacing="1" w:after="100" w:afterAutospacing="1" w:line="300" w:lineRule="atLeast"/>
        <w:rPr>
          <w:rFonts w:asciiTheme="minorHAnsi" w:hAnsiTheme="minorHAnsi" w:cstheme="minorHAnsi"/>
          <w:b/>
          <w:color w:val="333333"/>
          <w:szCs w:val="24"/>
          <w:lang w:val="en-US" w:eastAsia="en-GB"/>
        </w:rPr>
      </w:pPr>
      <w:r w:rsidRPr="00934AD0">
        <w:rPr>
          <w:rFonts w:asciiTheme="minorHAnsi" w:hAnsiTheme="minorHAnsi" w:cstheme="minorHAnsi"/>
          <w:b/>
          <w:color w:val="333333"/>
          <w:szCs w:val="24"/>
          <w:lang w:val="en-US" w:eastAsia="en-GB"/>
        </w:rPr>
        <w:lastRenderedPageBreak/>
        <w:t>Increasing the extent to which disabled pupils can participate in the curriculum;</w:t>
      </w:r>
    </w:p>
    <w:p w14:paraId="0274528D" w14:textId="0F8DC9DF" w:rsidR="003A5C6F" w:rsidRPr="00934AD0" w:rsidRDefault="003A5C6F" w:rsidP="003A5C6F">
      <w:pPr>
        <w:autoSpaceDE w:val="0"/>
        <w:autoSpaceDN w:val="0"/>
        <w:adjustRightInd w:val="0"/>
        <w:rPr>
          <w:rFonts w:asciiTheme="minorHAnsi" w:hAnsiTheme="minorHAnsi" w:cstheme="minorHAnsi"/>
          <w:szCs w:val="24"/>
          <w:lang w:val="en-GB" w:eastAsia="en-GB"/>
        </w:rPr>
      </w:pPr>
      <w:r w:rsidRPr="00934AD0">
        <w:rPr>
          <w:rFonts w:asciiTheme="minorHAnsi" w:hAnsiTheme="minorHAnsi" w:cstheme="minorHAnsi"/>
          <w:szCs w:val="24"/>
          <w:lang w:val="en-GB" w:eastAsia="en-GB"/>
        </w:rPr>
        <w:t>There is a duty to ensure that full access to a broad and balanced curriculum is provided through</w:t>
      </w:r>
      <w:r w:rsidR="00DE01C5" w:rsidRPr="00934AD0">
        <w:rPr>
          <w:rFonts w:asciiTheme="minorHAnsi" w:hAnsiTheme="minorHAnsi" w:cstheme="minorHAnsi"/>
          <w:szCs w:val="24"/>
          <w:lang w:val="en-GB" w:eastAsia="en-GB"/>
        </w:rPr>
        <w:t xml:space="preserve"> </w:t>
      </w:r>
      <w:r w:rsidRPr="00934AD0">
        <w:rPr>
          <w:rFonts w:asciiTheme="minorHAnsi" w:hAnsiTheme="minorHAnsi" w:cstheme="minorHAnsi"/>
          <w:szCs w:val="24"/>
          <w:lang w:val="en-GB" w:eastAsia="en-GB"/>
        </w:rPr>
        <w:t>teaching and learning strategies, school and classroom organisation, deployment and training of</w:t>
      </w:r>
      <w:r w:rsidR="00DE01C5" w:rsidRPr="00934AD0">
        <w:rPr>
          <w:rFonts w:asciiTheme="minorHAnsi" w:hAnsiTheme="minorHAnsi" w:cstheme="minorHAnsi"/>
          <w:szCs w:val="24"/>
          <w:lang w:val="en-GB" w:eastAsia="en-GB"/>
        </w:rPr>
        <w:t xml:space="preserve"> </w:t>
      </w:r>
      <w:r w:rsidRPr="00934AD0">
        <w:rPr>
          <w:rFonts w:asciiTheme="minorHAnsi" w:hAnsiTheme="minorHAnsi" w:cstheme="minorHAnsi"/>
          <w:szCs w:val="24"/>
          <w:lang w:val="en-GB" w:eastAsia="en-GB"/>
        </w:rPr>
        <w:t>s</w:t>
      </w:r>
      <w:r w:rsidR="00DE01C5" w:rsidRPr="00934AD0">
        <w:rPr>
          <w:rFonts w:asciiTheme="minorHAnsi" w:hAnsiTheme="minorHAnsi" w:cstheme="minorHAnsi"/>
          <w:szCs w:val="24"/>
          <w:lang w:val="en-GB" w:eastAsia="en-GB"/>
        </w:rPr>
        <w:t>taff and</w:t>
      </w:r>
      <w:r w:rsidRPr="00934AD0">
        <w:rPr>
          <w:rFonts w:asciiTheme="minorHAnsi" w:hAnsiTheme="minorHAnsi" w:cstheme="minorHAnsi"/>
          <w:szCs w:val="24"/>
          <w:lang w:val="en-GB" w:eastAsia="en-GB"/>
        </w:rPr>
        <w:t xml:space="preserve"> timetabling</w:t>
      </w:r>
      <w:r w:rsidR="00DE01C5" w:rsidRPr="00934AD0">
        <w:rPr>
          <w:rFonts w:asciiTheme="minorHAnsi" w:hAnsiTheme="minorHAnsi" w:cstheme="minorHAnsi"/>
          <w:szCs w:val="24"/>
          <w:lang w:val="en-GB" w:eastAsia="en-GB"/>
        </w:rPr>
        <w:t xml:space="preserve">. </w:t>
      </w:r>
      <w:r w:rsidR="00516E77">
        <w:rPr>
          <w:rFonts w:asciiTheme="minorHAnsi" w:hAnsiTheme="minorHAnsi" w:cstheme="minorHAnsi"/>
          <w:szCs w:val="24"/>
          <w:lang w:val="en-GB" w:eastAsia="en-GB"/>
        </w:rPr>
        <w:t xml:space="preserve">Great </w:t>
      </w:r>
      <w:proofErr w:type="spellStart"/>
      <w:r w:rsidR="00516E77">
        <w:rPr>
          <w:rFonts w:asciiTheme="minorHAnsi" w:hAnsiTheme="minorHAnsi" w:cstheme="minorHAnsi"/>
          <w:szCs w:val="24"/>
          <w:lang w:val="en-GB" w:eastAsia="en-GB"/>
        </w:rPr>
        <w:t>Alne</w:t>
      </w:r>
      <w:proofErr w:type="spellEnd"/>
      <w:r w:rsidR="00DE01C5" w:rsidRPr="00934AD0">
        <w:rPr>
          <w:rFonts w:asciiTheme="minorHAnsi" w:hAnsiTheme="minorHAnsi" w:cstheme="minorHAnsi"/>
          <w:szCs w:val="24"/>
          <w:lang w:val="en-GB" w:eastAsia="en-GB"/>
        </w:rPr>
        <w:t xml:space="preserve"> Primary</w:t>
      </w:r>
      <w:r w:rsidRPr="00934AD0">
        <w:rPr>
          <w:rFonts w:asciiTheme="minorHAnsi" w:hAnsiTheme="minorHAnsi" w:cstheme="minorHAnsi"/>
          <w:szCs w:val="24"/>
          <w:lang w:val="en-GB" w:eastAsia="en-GB"/>
        </w:rPr>
        <w:t xml:space="preserve"> School is organised to provide access to a broad, balanced and relevant curriculum</w:t>
      </w:r>
      <w:r w:rsidR="00DE01C5" w:rsidRPr="00934AD0">
        <w:rPr>
          <w:rFonts w:asciiTheme="minorHAnsi" w:hAnsiTheme="minorHAnsi" w:cstheme="minorHAnsi"/>
          <w:szCs w:val="24"/>
          <w:lang w:val="en-GB" w:eastAsia="en-GB"/>
        </w:rPr>
        <w:t xml:space="preserve"> </w:t>
      </w:r>
      <w:r w:rsidRPr="00934AD0">
        <w:rPr>
          <w:rFonts w:asciiTheme="minorHAnsi" w:hAnsiTheme="minorHAnsi" w:cstheme="minorHAnsi"/>
          <w:szCs w:val="24"/>
          <w:lang w:val="en-GB" w:eastAsia="en-GB"/>
        </w:rPr>
        <w:t>to all its pupils. This is achieved through</w:t>
      </w:r>
      <w:r w:rsidR="00D20932" w:rsidRPr="00934AD0">
        <w:rPr>
          <w:rFonts w:asciiTheme="minorHAnsi" w:hAnsiTheme="minorHAnsi" w:cstheme="minorHAnsi"/>
          <w:szCs w:val="24"/>
          <w:lang w:val="en-GB" w:eastAsia="en-GB"/>
        </w:rPr>
        <w:t xml:space="preserve"> </w:t>
      </w:r>
      <w:r w:rsidR="00DE01C5" w:rsidRPr="00934AD0">
        <w:rPr>
          <w:rFonts w:asciiTheme="minorHAnsi" w:hAnsiTheme="minorHAnsi" w:cstheme="minorHAnsi"/>
          <w:szCs w:val="24"/>
          <w:lang w:val="en-GB" w:eastAsia="en-GB"/>
        </w:rPr>
        <w:t>careful deployment of staff, staff training and access to necessary intervention sessions for pupils requiring additional support. The school also ensures that sites chosen for educational trips and residential visits can accommodate the needs of the whole group and that adult to pupil ratios ensure that safe practice is a priority.</w:t>
      </w:r>
    </w:p>
    <w:p w14:paraId="0274528E" w14:textId="77777777" w:rsidR="00DE01C5" w:rsidRPr="00934AD0" w:rsidRDefault="00DE01C5" w:rsidP="003A5C6F">
      <w:pPr>
        <w:autoSpaceDE w:val="0"/>
        <w:autoSpaceDN w:val="0"/>
        <w:adjustRightInd w:val="0"/>
        <w:rPr>
          <w:rFonts w:asciiTheme="minorHAnsi" w:hAnsiTheme="minorHAnsi" w:cstheme="minorHAnsi"/>
          <w:b/>
          <w:bCs/>
          <w:szCs w:val="24"/>
          <w:lang w:val="en-GB" w:eastAsia="en-GB"/>
        </w:rPr>
      </w:pPr>
    </w:p>
    <w:p w14:paraId="0274528F" w14:textId="77777777" w:rsidR="00E839CF" w:rsidRPr="00934AD0" w:rsidRDefault="00E839CF" w:rsidP="00DC511D">
      <w:pPr>
        <w:shd w:val="clear" w:color="auto" w:fill="F9FFF8"/>
        <w:spacing w:before="100" w:beforeAutospacing="1" w:after="100" w:afterAutospacing="1" w:line="300" w:lineRule="atLeast"/>
        <w:rPr>
          <w:rFonts w:asciiTheme="minorHAnsi" w:hAnsiTheme="minorHAnsi" w:cstheme="minorHAnsi"/>
          <w:b/>
          <w:color w:val="333333"/>
          <w:szCs w:val="24"/>
          <w:lang w:val="en-US" w:eastAsia="en-GB"/>
        </w:rPr>
      </w:pPr>
      <w:r w:rsidRPr="00934AD0">
        <w:rPr>
          <w:rFonts w:asciiTheme="minorHAnsi" w:hAnsiTheme="minorHAnsi" w:cstheme="minorHAnsi"/>
          <w:b/>
          <w:color w:val="333333"/>
          <w:szCs w:val="24"/>
          <w:lang w:val="en-US" w:eastAsia="en-GB"/>
        </w:rPr>
        <w:t>Improving the availability of accessible information to those with disabilities.</w:t>
      </w:r>
    </w:p>
    <w:p w14:paraId="02745290" w14:textId="7671DE46" w:rsidR="003A5C6F" w:rsidRPr="00934AD0" w:rsidRDefault="003A5C6F" w:rsidP="003A5C6F">
      <w:pPr>
        <w:autoSpaceDE w:val="0"/>
        <w:autoSpaceDN w:val="0"/>
        <w:adjustRightInd w:val="0"/>
        <w:rPr>
          <w:rFonts w:asciiTheme="minorHAnsi" w:hAnsiTheme="minorHAnsi" w:cstheme="minorHAnsi"/>
          <w:szCs w:val="24"/>
          <w:lang w:val="en-GB" w:eastAsia="en-GB"/>
        </w:rPr>
      </w:pPr>
      <w:r w:rsidRPr="00934AD0">
        <w:rPr>
          <w:rFonts w:asciiTheme="minorHAnsi" w:hAnsiTheme="minorHAnsi" w:cstheme="minorHAnsi"/>
          <w:szCs w:val="24"/>
          <w:lang w:val="en-GB" w:eastAsia="en-GB"/>
        </w:rPr>
        <w:t>Every effort is made through the</w:t>
      </w:r>
      <w:r w:rsidR="00DE01C5" w:rsidRPr="00934AD0">
        <w:rPr>
          <w:rFonts w:asciiTheme="minorHAnsi" w:hAnsiTheme="minorHAnsi" w:cstheme="minorHAnsi"/>
          <w:szCs w:val="24"/>
          <w:lang w:val="en-GB" w:eastAsia="en-GB"/>
        </w:rPr>
        <w:t xml:space="preserve"> </w:t>
      </w:r>
      <w:r w:rsidRPr="00934AD0">
        <w:rPr>
          <w:rFonts w:asciiTheme="minorHAnsi" w:hAnsiTheme="minorHAnsi" w:cstheme="minorHAnsi"/>
          <w:szCs w:val="24"/>
          <w:lang w:val="en-GB" w:eastAsia="en-GB"/>
        </w:rPr>
        <w:t xml:space="preserve">use of </w:t>
      </w:r>
      <w:r w:rsidR="00DE01C5" w:rsidRPr="00934AD0">
        <w:rPr>
          <w:rFonts w:asciiTheme="minorHAnsi" w:hAnsiTheme="minorHAnsi" w:cstheme="minorHAnsi"/>
          <w:szCs w:val="24"/>
          <w:lang w:val="en-GB" w:eastAsia="en-GB"/>
        </w:rPr>
        <w:t>written, verbal and where necessary pictorial communication</w:t>
      </w:r>
      <w:r w:rsidRPr="00934AD0">
        <w:rPr>
          <w:rFonts w:asciiTheme="minorHAnsi" w:hAnsiTheme="minorHAnsi" w:cstheme="minorHAnsi"/>
          <w:szCs w:val="24"/>
          <w:lang w:val="en-GB" w:eastAsia="en-GB"/>
        </w:rPr>
        <w:t xml:space="preserve"> to ensure that all pupils understand what is required of them and can</w:t>
      </w:r>
      <w:r w:rsidR="00DE01C5" w:rsidRPr="00934AD0">
        <w:rPr>
          <w:rFonts w:asciiTheme="minorHAnsi" w:hAnsiTheme="minorHAnsi" w:cstheme="minorHAnsi"/>
          <w:szCs w:val="24"/>
          <w:lang w:val="en-GB" w:eastAsia="en-GB"/>
        </w:rPr>
        <w:t xml:space="preserve"> </w:t>
      </w:r>
      <w:r w:rsidRPr="00934AD0">
        <w:rPr>
          <w:rFonts w:asciiTheme="minorHAnsi" w:hAnsiTheme="minorHAnsi" w:cstheme="minorHAnsi"/>
          <w:szCs w:val="24"/>
          <w:lang w:val="en-GB" w:eastAsia="en-GB"/>
        </w:rPr>
        <w:t>understand the curriculum as it is presented.</w:t>
      </w:r>
      <w:r w:rsidR="00DE01C5" w:rsidRPr="00934AD0">
        <w:rPr>
          <w:rFonts w:asciiTheme="minorHAnsi" w:hAnsiTheme="minorHAnsi" w:cstheme="minorHAnsi"/>
          <w:szCs w:val="24"/>
          <w:lang w:val="en-GB" w:eastAsia="en-GB"/>
        </w:rPr>
        <w:t xml:space="preserve"> Where pupils have particular need</w:t>
      </w:r>
      <w:r w:rsidR="003400F1" w:rsidRPr="00934AD0">
        <w:rPr>
          <w:rFonts w:asciiTheme="minorHAnsi" w:hAnsiTheme="minorHAnsi" w:cstheme="minorHAnsi"/>
          <w:szCs w:val="24"/>
          <w:lang w:val="en-GB" w:eastAsia="en-GB"/>
        </w:rPr>
        <w:t xml:space="preserve"> specialist materials may also be used, for example picture timetables and IT equipment which will read the written text for the pupil.</w:t>
      </w:r>
      <w:r w:rsidR="00CF5866" w:rsidRPr="00934AD0">
        <w:rPr>
          <w:rFonts w:asciiTheme="minorHAnsi" w:hAnsiTheme="minorHAnsi" w:cstheme="minorHAnsi"/>
          <w:szCs w:val="24"/>
          <w:lang w:val="en-GB" w:eastAsia="en-GB"/>
        </w:rPr>
        <w:t xml:space="preserve"> Where parents have additional needs, for example regarding access to the building or to support home/school communication they are invited to inform us of these on the annual data collection sheet.</w:t>
      </w:r>
    </w:p>
    <w:p w14:paraId="0969078A" w14:textId="4ACE01BA" w:rsidR="00DC511D" w:rsidRPr="00934AD0" w:rsidRDefault="00DC511D" w:rsidP="003A5C6F">
      <w:pPr>
        <w:autoSpaceDE w:val="0"/>
        <w:autoSpaceDN w:val="0"/>
        <w:adjustRightInd w:val="0"/>
        <w:rPr>
          <w:rFonts w:asciiTheme="minorHAnsi" w:hAnsiTheme="minorHAnsi" w:cstheme="minorHAnsi"/>
          <w:szCs w:val="24"/>
          <w:lang w:val="en-GB" w:eastAsia="en-GB"/>
        </w:rPr>
      </w:pPr>
    </w:p>
    <w:p w14:paraId="02745291" w14:textId="77777777" w:rsidR="00DE01C5" w:rsidRPr="00934AD0" w:rsidRDefault="00DE01C5" w:rsidP="003A5C6F">
      <w:pPr>
        <w:autoSpaceDE w:val="0"/>
        <w:autoSpaceDN w:val="0"/>
        <w:adjustRightInd w:val="0"/>
        <w:rPr>
          <w:rFonts w:asciiTheme="minorHAnsi" w:hAnsiTheme="minorHAnsi" w:cstheme="minorHAnsi"/>
          <w:szCs w:val="24"/>
          <w:lang w:val="en-GB" w:eastAsia="en-GB"/>
        </w:rPr>
      </w:pPr>
    </w:p>
    <w:p w14:paraId="02745292" w14:textId="77777777" w:rsidR="003A5C6F" w:rsidRPr="00934AD0" w:rsidRDefault="003A5C6F" w:rsidP="003A5C6F">
      <w:pPr>
        <w:autoSpaceDE w:val="0"/>
        <w:autoSpaceDN w:val="0"/>
        <w:adjustRightInd w:val="0"/>
        <w:rPr>
          <w:rFonts w:asciiTheme="minorHAnsi" w:hAnsiTheme="minorHAnsi" w:cstheme="minorHAnsi"/>
          <w:b/>
          <w:bCs/>
          <w:szCs w:val="24"/>
          <w:lang w:val="en-GB" w:eastAsia="en-GB"/>
        </w:rPr>
      </w:pPr>
      <w:r w:rsidRPr="00934AD0">
        <w:rPr>
          <w:rFonts w:asciiTheme="minorHAnsi" w:hAnsiTheme="minorHAnsi" w:cstheme="minorHAnsi"/>
          <w:b/>
          <w:bCs/>
          <w:szCs w:val="24"/>
          <w:lang w:val="en-GB" w:eastAsia="en-GB"/>
        </w:rPr>
        <w:t>Monitoring</w:t>
      </w:r>
    </w:p>
    <w:p w14:paraId="02745293" w14:textId="77777777" w:rsidR="003A5C6F" w:rsidRPr="00934AD0" w:rsidRDefault="003A5C6F" w:rsidP="003A5C6F">
      <w:pPr>
        <w:autoSpaceDE w:val="0"/>
        <w:autoSpaceDN w:val="0"/>
        <w:adjustRightInd w:val="0"/>
        <w:rPr>
          <w:rFonts w:asciiTheme="minorHAnsi" w:hAnsiTheme="minorHAnsi" w:cstheme="minorHAnsi"/>
          <w:szCs w:val="24"/>
          <w:lang w:val="en-GB" w:eastAsia="en-GB"/>
        </w:rPr>
      </w:pPr>
      <w:r w:rsidRPr="00934AD0">
        <w:rPr>
          <w:rFonts w:asciiTheme="minorHAnsi" w:hAnsiTheme="minorHAnsi" w:cstheme="minorHAnsi"/>
          <w:szCs w:val="24"/>
          <w:lang w:val="en-GB" w:eastAsia="en-GB"/>
        </w:rPr>
        <w:t>The school recognises that monitoring is essential to ensure that no pupils are being</w:t>
      </w:r>
    </w:p>
    <w:p w14:paraId="02745294" w14:textId="77777777" w:rsidR="0024793D" w:rsidRPr="00934AD0" w:rsidRDefault="003A5C6F" w:rsidP="003400F1">
      <w:pPr>
        <w:autoSpaceDE w:val="0"/>
        <w:autoSpaceDN w:val="0"/>
        <w:adjustRightInd w:val="0"/>
        <w:rPr>
          <w:rFonts w:asciiTheme="minorHAnsi" w:hAnsiTheme="minorHAnsi" w:cstheme="minorHAnsi"/>
          <w:szCs w:val="24"/>
          <w:lang w:val="en-GB" w:eastAsia="en-GB"/>
        </w:rPr>
      </w:pPr>
      <w:r w:rsidRPr="00934AD0">
        <w:rPr>
          <w:rFonts w:asciiTheme="minorHAnsi" w:hAnsiTheme="minorHAnsi" w:cstheme="minorHAnsi"/>
          <w:szCs w:val="24"/>
          <w:lang w:val="en-GB" w:eastAsia="en-GB"/>
        </w:rPr>
        <w:t>disadvantaged. As part of its School Improvement processes information is collected and</w:t>
      </w:r>
      <w:r w:rsidR="003400F1" w:rsidRPr="00934AD0">
        <w:rPr>
          <w:rFonts w:asciiTheme="minorHAnsi" w:hAnsiTheme="minorHAnsi" w:cstheme="minorHAnsi"/>
          <w:szCs w:val="24"/>
          <w:lang w:val="en-GB" w:eastAsia="en-GB"/>
        </w:rPr>
        <w:t xml:space="preserve"> routinely </w:t>
      </w:r>
      <w:r w:rsidRPr="00934AD0">
        <w:rPr>
          <w:rFonts w:asciiTheme="minorHAnsi" w:hAnsiTheme="minorHAnsi" w:cstheme="minorHAnsi"/>
          <w:szCs w:val="24"/>
          <w:lang w:val="en-GB" w:eastAsia="en-GB"/>
        </w:rPr>
        <w:t>analysed in relation to</w:t>
      </w:r>
      <w:r w:rsidR="003400F1" w:rsidRPr="00934AD0">
        <w:rPr>
          <w:rFonts w:asciiTheme="minorHAnsi" w:hAnsiTheme="minorHAnsi" w:cstheme="minorHAnsi"/>
          <w:szCs w:val="24"/>
          <w:lang w:val="en-GB" w:eastAsia="en-GB"/>
        </w:rPr>
        <w:t xml:space="preserve"> attainment and attendance and where applicable admissions and exclusions. </w:t>
      </w:r>
      <w:r w:rsidRPr="00934AD0">
        <w:rPr>
          <w:rFonts w:asciiTheme="minorHAnsi" w:hAnsiTheme="minorHAnsi" w:cstheme="minorHAnsi"/>
          <w:szCs w:val="24"/>
          <w:lang w:val="en-GB" w:eastAsia="en-GB"/>
        </w:rPr>
        <w:t>The school also monitors information about sel</w:t>
      </w:r>
      <w:r w:rsidR="003400F1" w:rsidRPr="00934AD0">
        <w:rPr>
          <w:rFonts w:asciiTheme="minorHAnsi" w:hAnsiTheme="minorHAnsi" w:cstheme="minorHAnsi"/>
          <w:szCs w:val="24"/>
          <w:lang w:val="en-GB" w:eastAsia="en-GB"/>
        </w:rPr>
        <w:t xml:space="preserve">ection and recruitment of staff. </w:t>
      </w:r>
    </w:p>
    <w:p w14:paraId="02745295" w14:textId="77777777" w:rsidR="003400F1" w:rsidRPr="00934AD0" w:rsidRDefault="003400F1" w:rsidP="003400F1">
      <w:pPr>
        <w:autoSpaceDE w:val="0"/>
        <w:autoSpaceDN w:val="0"/>
        <w:adjustRightInd w:val="0"/>
        <w:rPr>
          <w:rFonts w:asciiTheme="minorHAnsi" w:hAnsiTheme="minorHAnsi" w:cstheme="minorHAnsi"/>
          <w:color w:val="000000"/>
          <w:szCs w:val="24"/>
          <w:lang w:val="en-GB"/>
        </w:rPr>
      </w:pPr>
    </w:p>
    <w:bookmarkEnd w:id="1"/>
    <w:p w14:paraId="02745298" w14:textId="77777777" w:rsidR="00CF5866" w:rsidRPr="00934AD0" w:rsidRDefault="00CF5866" w:rsidP="00CF5866">
      <w:pPr>
        <w:spacing w:after="200" w:line="276" w:lineRule="auto"/>
        <w:rPr>
          <w:rFonts w:asciiTheme="minorHAnsi" w:eastAsia="Calibri" w:hAnsiTheme="minorHAnsi" w:cstheme="minorHAnsi"/>
          <w:szCs w:val="24"/>
          <w:lang w:val="en-GB"/>
        </w:rPr>
      </w:pPr>
      <w:r w:rsidRPr="00934AD0">
        <w:rPr>
          <w:rFonts w:asciiTheme="minorHAnsi" w:eastAsia="Calibri" w:hAnsiTheme="minorHAnsi" w:cstheme="minorHAnsi"/>
          <w:szCs w:val="24"/>
          <w:lang w:val="en-GB"/>
        </w:rPr>
        <w:t xml:space="preserve">The following link provides further information. </w:t>
      </w:r>
      <w:hyperlink r:id="rId12" w:history="1">
        <w:r w:rsidRPr="00934AD0">
          <w:rPr>
            <w:rFonts w:asciiTheme="minorHAnsi" w:eastAsia="Calibri" w:hAnsiTheme="minorHAnsi" w:cstheme="minorHAnsi"/>
            <w:color w:val="0000FF"/>
            <w:szCs w:val="24"/>
            <w:u w:val="single"/>
            <w:lang w:val="en-GB"/>
          </w:rPr>
          <w:t>http://www.warwickshire.gov.uk/schoolsdisabilityequality</w:t>
        </w:r>
      </w:hyperlink>
    </w:p>
    <w:p w14:paraId="02745299" w14:textId="77777777" w:rsidR="00CF5866" w:rsidRPr="0024793D" w:rsidRDefault="00CF5866" w:rsidP="00CF5866">
      <w:pPr>
        <w:autoSpaceDE w:val="0"/>
        <w:autoSpaceDN w:val="0"/>
        <w:adjustRightInd w:val="0"/>
        <w:rPr>
          <w:rFonts w:ascii="Calibri" w:hAnsi="Calibri"/>
          <w:color w:val="000000"/>
          <w:szCs w:val="24"/>
          <w:lang w:val="en-GB"/>
        </w:rPr>
      </w:pPr>
    </w:p>
    <w:sectPr w:rsidR="00CF5866" w:rsidRPr="0024793D">
      <w:pgSz w:w="11906" w:h="16838"/>
      <w:pgMar w:top="720" w:right="72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8BE515" w14:textId="77777777" w:rsidR="004F374F" w:rsidRDefault="004F374F" w:rsidP="00B035A9">
      <w:r>
        <w:separator/>
      </w:r>
    </w:p>
  </w:endnote>
  <w:endnote w:type="continuationSeparator" w:id="0">
    <w:p w14:paraId="7F7182A3" w14:textId="77777777" w:rsidR="004F374F" w:rsidRDefault="004F374F" w:rsidP="00B035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3BFD62" w14:textId="77777777" w:rsidR="004F374F" w:rsidRDefault="004F374F" w:rsidP="00B035A9">
      <w:r>
        <w:separator/>
      </w:r>
    </w:p>
  </w:footnote>
  <w:footnote w:type="continuationSeparator" w:id="0">
    <w:p w14:paraId="79159039" w14:textId="77777777" w:rsidR="004F374F" w:rsidRDefault="004F374F" w:rsidP="00B035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A00CA"/>
    <w:multiLevelType w:val="hybridMultilevel"/>
    <w:tmpl w:val="FABA6D8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7307A4B"/>
    <w:multiLevelType w:val="hybridMultilevel"/>
    <w:tmpl w:val="A1A00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8D47ED"/>
    <w:multiLevelType w:val="hybridMultilevel"/>
    <w:tmpl w:val="4668656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1047EC"/>
    <w:multiLevelType w:val="hybridMultilevel"/>
    <w:tmpl w:val="D0B65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CA32F0"/>
    <w:multiLevelType w:val="hybridMultilevel"/>
    <w:tmpl w:val="E2461B46"/>
    <w:lvl w:ilvl="0" w:tplc="0809000F">
      <w:start w:val="1"/>
      <w:numFmt w:val="decimal"/>
      <w:lvlText w:val="%1."/>
      <w:lvlJc w:val="left"/>
      <w:pPr>
        <w:ind w:left="720" w:hanging="360"/>
      </w:pPr>
    </w:lvl>
    <w:lvl w:ilvl="1" w:tplc="C570D14A">
      <w:numFmt w:val="bullet"/>
      <w:lvlText w:val="•"/>
      <w:lvlJc w:val="left"/>
      <w:pPr>
        <w:ind w:left="1500" w:hanging="420"/>
      </w:pPr>
      <w:rPr>
        <w:rFonts w:ascii="Calibri" w:eastAsia="Calibri" w:hAnsi="Calibri" w:cs="Times New Roman"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511736"/>
    <w:multiLevelType w:val="hybridMultilevel"/>
    <w:tmpl w:val="D6E48984"/>
    <w:lvl w:ilvl="0" w:tplc="0A2CB03A">
      <w:start w:val="1"/>
      <w:numFmt w:val="bullet"/>
      <w:lvlText w:val=""/>
      <w:lvlJc w:val="left"/>
      <w:pPr>
        <w:tabs>
          <w:tab w:val="num" w:pos="1211"/>
        </w:tabs>
        <w:ind w:left="1134" w:hanging="283"/>
      </w:pPr>
      <w:rPr>
        <w:rFonts w:ascii="Symbol" w:hAnsi="Symbol" w:hint="default"/>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F3A3AAE"/>
    <w:multiLevelType w:val="multilevel"/>
    <w:tmpl w:val="C15A2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1B622D"/>
    <w:multiLevelType w:val="multilevel"/>
    <w:tmpl w:val="6592FF0E"/>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15:restartNumberingAfterBreak="0">
    <w:nsid w:val="58950E27"/>
    <w:multiLevelType w:val="hybridMultilevel"/>
    <w:tmpl w:val="4898864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F047D1"/>
    <w:multiLevelType w:val="hybridMultilevel"/>
    <w:tmpl w:val="C95EC6BA"/>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8290F12"/>
    <w:multiLevelType w:val="singleLevel"/>
    <w:tmpl w:val="DECE3BC6"/>
    <w:lvl w:ilvl="0">
      <w:start w:val="1"/>
      <w:numFmt w:val="bullet"/>
      <w:pStyle w:val="bullets"/>
      <w:lvlText w:val=""/>
      <w:lvlJc w:val="left"/>
      <w:pPr>
        <w:tabs>
          <w:tab w:val="num" w:pos="360"/>
        </w:tabs>
        <w:ind w:left="360" w:hanging="360"/>
      </w:pPr>
      <w:rPr>
        <w:rFonts w:ascii="Symbol" w:hAnsi="Symbol" w:hint="default"/>
      </w:rPr>
    </w:lvl>
  </w:abstractNum>
  <w:num w:numId="1">
    <w:abstractNumId w:val="7"/>
  </w:num>
  <w:num w:numId="2">
    <w:abstractNumId w:val="10"/>
  </w:num>
  <w:num w:numId="3">
    <w:abstractNumId w:val="5"/>
  </w:num>
  <w:num w:numId="4">
    <w:abstractNumId w:val="4"/>
  </w:num>
  <w:num w:numId="5">
    <w:abstractNumId w:val="9"/>
  </w:num>
  <w:num w:numId="6">
    <w:abstractNumId w:val="2"/>
  </w:num>
  <w:num w:numId="7">
    <w:abstractNumId w:val="8"/>
  </w:num>
  <w:num w:numId="8">
    <w:abstractNumId w:val="1"/>
  </w:num>
  <w:num w:numId="9">
    <w:abstractNumId w:val="3"/>
  </w:num>
  <w:num w:numId="10">
    <w:abstractNumId w:val="0"/>
  </w:num>
  <w:num w:numId="11">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93D"/>
    <w:rsid w:val="000273DC"/>
    <w:rsid w:val="00054A75"/>
    <w:rsid w:val="000F7EB1"/>
    <w:rsid w:val="0010493A"/>
    <w:rsid w:val="00105510"/>
    <w:rsid w:val="0024793D"/>
    <w:rsid w:val="002823BA"/>
    <w:rsid w:val="002C3640"/>
    <w:rsid w:val="00305D1D"/>
    <w:rsid w:val="003400F1"/>
    <w:rsid w:val="00380512"/>
    <w:rsid w:val="003942EB"/>
    <w:rsid w:val="003A4352"/>
    <w:rsid w:val="003A5C6F"/>
    <w:rsid w:val="003D3B32"/>
    <w:rsid w:val="004F374F"/>
    <w:rsid w:val="00516E77"/>
    <w:rsid w:val="00596B7F"/>
    <w:rsid w:val="005C257E"/>
    <w:rsid w:val="005E5C28"/>
    <w:rsid w:val="00741C97"/>
    <w:rsid w:val="007473BE"/>
    <w:rsid w:val="007633CF"/>
    <w:rsid w:val="00776D0A"/>
    <w:rsid w:val="007B585B"/>
    <w:rsid w:val="008005D4"/>
    <w:rsid w:val="008D0D33"/>
    <w:rsid w:val="008D4DD4"/>
    <w:rsid w:val="00934AD0"/>
    <w:rsid w:val="00990328"/>
    <w:rsid w:val="00B035A9"/>
    <w:rsid w:val="00B06552"/>
    <w:rsid w:val="00B55E96"/>
    <w:rsid w:val="00BB0E5B"/>
    <w:rsid w:val="00C35999"/>
    <w:rsid w:val="00CF5866"/>
    <w:rsid w:val="00D14050"/>
    <w:rsid w:val="00D20456"/>
    <w:rsid w:val="00D20932"/>
    <w:rsid w:val="00D65C60"/>
    <w:rsid w:val="00D93716"/>
    <w:rsid w:val="00DC20C9"/>
    <w:rsid w:val="00DC511D"/>
    <w:rsid w:val="00DD34B7"/>
    <w:rsid w:val="00DE01C5"/>
    <w:rsid w:val="00DF34C6"/>
    <w:rsid w:val="00DF7CA5"/>
    <w:rsid w:val="00E276C6"/>
    <w:rsid w:val="00E839CF"/>
    <w:rsid w:val="00F146FF"/>
    <w:rsid w:val="00FA03AF"/>
    <w:rsid w:val="00FB043A"/>
    <w:rsid w:val="00FE4426"/>
    <w:rsid w:val="06585385"/>
    <w:rsid w:val="1F163C24"/>
    <w:rsid w:val="20EFF42B"/>
    <w:rsid w:val="228BC48C"/>
    <w:rsid w:val="3395AB49"/>
    <w:rsid w:val="5214E7A5"/>
    <w:rsid w:val="74857A2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745261"/>
  <w15:chartTrackingRefBased/>
  <w15:docId w15:val="{5B95502F-A4A8-4974-9F67-2C0F79275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hAnsi="Arial"/>
      <w:sz w:val="24"/>
      <w:lang w:val="fr-FR" w:eastAsia="en-US"/>
    </w:rPr>
  </w:style>
  <w:style w:type="paragraph" w:styleId="Heading1">
    <w:name w:val="heading 1"/>
    <w:aliases w:val="Numbered - 1"/>
    <w:basedOn w:val="Normal"/>
    <w:next w:val="Normal"/>
    <w:qFormat/>
    <w:pPr>
      <w:keepNext/>
      <w:outlineLvl w:val="0"/>
    </w:pPr>
    <w:rPr>
      <w:b/>
      <w:lang w:val="en-GB"/>
    </w:rPr>
  </w:style>
  <w:style w:type="paragraph" w:styleId="Heading2">
    <w:name w:val="heading 2"/>
    <w:basedOn w:val="Normal"/>
    <w:next w:val="Normal"/>
    <w:qFormat/>
    <w:pPr>
      <w:keepNext/>
      <w:outlineLvl w:val="1"/>
    </w:pPr>
    <w:rPr>
      <w:rFonts w:ascii="Arial Narrow" w:hAnsi="Arial Narrow"/>
      <w:b/>
      <w:sz w:val="22"/>
      <w:lang w:val="en-GB"/>
    </w:rPr>
  </w:style>
  <w:style w:type="paragraph" w:styleId="Heading3">
    <w:name w:val="heading 3"/>
    <w:basedOn w:val="Normal"/>
    <w:next w:val="Normal"/>
    <w:qFormat/>
    <w:pPr>
      <w:keepNext/>
      <w:outlineLvl w:val="2"/>
    </w:pPr>
    <w:rPr>
      <w:i/>
      <w:snapToGrid w:val="0"/>
      <w:lang w:val="en-AU"/>
    </w:rPr>
  </w:style>
  <w:style w:type="paragraph" w:styleId="Heading4">
    <w:name w:val="heading 4"/>
    <w:basedOn w:val="Normal"/>
    <w:next w:val="Normal"/>
    <w:qFormat/>
    <w:pPr>
      <w:keepNext/>
      <w:ind w:hanging="284"/>
      <w:outlineLvl w:val="3"/>
    </w:pPr>
    <w:rPr>
      <w:rFonts w:ascii="Times New Roman" w:hAnsi="Times New Roman"/>
      <w:b/>
      <w:i/>
      <w:color w:val="000000"/>
      <w:sz w:val="28"/>
    </w:rPr>
  </w:style>
  <w:style w:type="paragraph" w:styleId="Heading5">
    <w:name w:val="heading 5"/>
    <w:basedOn w:val="Normal"/>
    <w:next w:val="Normal"/>
    <w:qFormat/>
    <w:pPr>
      <w:keepNext/>
      <w:ind w:left="-330"/>
      <w:outlineLvl w:val="4"/>
    </w:pPr>
    <w:rPr>
      <w:rFonts w:ascii="Arial Narrow" w:hAnsi="Arial Narrow"/>
      <w:b/>
      <w:sz w:val="22"/>
      <w:lang w:val="en-GB"/>
    </w:rPr>
  </w:style>
  <w:style w:type="paragraph" w:styleId="Heading7">
    <w:name w:val="heading 7"/>
    <w:basedOn w:val="Normal"/>
    <w:next w:val="Normal"/>
    <w:qFormat/>
    <w:pPr>
      <w:keepNext/>
      <w:ind w:left="-220"/>
      <w:outlineLvl w:val="6"/>
    </w:pPr>
    <w:rPr>
      <w:rFonts w:ascii="Arial Narrow" w:hAnsi="Arial Narrow"/>
      <w:b/>
      <w:sz w:val="22"/>
      <w:lang w:val="en-GB"/>
    </w:rPr>
  </w:style>
  <w:style w:type="paragraph" w:styleId="Heading8">
    <w:name w:val="heading 8"/>
    <w:basedOn w:val="Normal"/>
    <w:next w:val="Normal"/>
    <w:qFormat/>
    <w:pPr>
      <w:keepNext/>
      <w:ind w:left="-220"/>
      <w:outlineLvl w:val="7"/>
    </w:pPr>
    <w:rPr>
      <w:rFonts w:ascii="Arial Narrow" w:hAnsi="Arial Narrow"/>
      <w:b/>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s">
    <w:name w:val="bullets"/>
    <w:basedOn w:val="Normal"/>
    <w:pPr>
      <w:numPr>
        <w:numId w:val="2"/>
      </w:numPr>
    </w:pPr>
    <w:rPr>
      <w:lang w:val="en-GB"/>
    </w:rPr>
  </w:style>
  <w:style w:type="paragraph" w:customStyle="1" w:styleId="DfESBullets">
    <w:name w:val="DfESBullets"/>
    <w:basedOn w:val="Normal"/>
    <w:pPr>
      <w:widowControl w:val="0"/>
      <w:overflowPunct w:val="0"/>
      <w:autoSpaceDE w:val="0"/>
      <w:autoSpaceDN w:val="0"/>
      <w:adjustRightInd w:val="0"/>
      <w:spacing w:after="240"/>
      <w:textAlignment w:val="baseline"/>
    </w:pPr>
    <w:rPr>
      <w:sz w:val="22"/>
      <w:lang w:val="en-GB"/>
    </w:rPr>
  </w:style>
  <w:style w:type="paragraph" w:styleId="BodyText3">
    <w:name w:val="Body Text 3"/>
    <w:basedOn w:val="Normal"/>
    <w:semiHidden/>
    <w:rPr>
      <w:color w:val="0000FF"/>
      <w:lang w:val="en-GB"/>
    </w:rPr>
  </w:style>
  <w:style w:type="paragraph" w:styleId="FootnoteText">
    <w:name w:val="footnote text"/>
    <w:basedOn w:val="Normal"/>
    <w:semiHidden/>
    <w:rPr>
      <w:rFonts w:ascii="Tahoma" w:hAnsi="Tahoma"/>
      <w:lang w:val="en-US"/>
    </w:rPr>
  </w:style>
  <w:style w:type="paragraph" w:styleId="Footer">
    <w:name w:val="footer"/>
    <w:basedOn w:val="Normal"/>
    <w:semiHidden/>
    <w:pPr>
      <w:tabs>
        <w:tab w:val="center" w:pos="4153"/>
        <w:tab w:val="right" w:pos="8306"/>
      </w:tabs>
    </w:pPr>
    <w:rPr>
      <w:rFonts w:ascii="Times New Roman" w:hAnsi="Times New Roman"/>
      <w:lang w:val="en-GB"/>
    </w:rPr>
  </w:style>
  <w:style w:type="paragraph" w:styleId="BodyText">
    <w:name w:val="Body Text"/>
    <w:basedOn w:val="Normal"/>
    <w:semiHidden/>
    <w:rPr>
      <w:b/>
      <w:lang w:val="en-GB"/>
    </w:rPr>
  </w:style>
  <w:style w:type="paragraph" w:styleId="BodyText2">
    <w:name w:val="Body Text 2"/>
    <w:basedOn w:val="Normal"/>
    <w:semiHidden/>
    <w:rPr>
      <w:i/>
      <w:snapToGrid w:val="0"/>
      <w:color w:val="000000"/>
      <w:lang w:val="en-AU"/>
    </w:rPr>
  </w:style>
  <w:style w:type="paragraph" w:styleId="BodyTextIndent">
    <w:name w:val="Body Text Indent"/>
    <w:basedOn w:val="Normal"/>
    <w:semiHidden/>
    <w:pPr>
      <w:ind w:left="-220"/>
    </w:pPr>
    <w:rPr>
      <w:rFonts w:ascii="Arial Narrow" w:hAnsi="Arial Narrow"/>
      <w:b/>
      <w:sz w:val="28"/>
      <w:lang w:val="en-GB"/>
    </w:rPr>
  </w:style>
  <w:style w:type="paragraph" w:styleId="Header">
    <w:name w:val="header"/>
    <w:basedOn w:val="Normal"/>
    <w:semiHidden/>
    <w:pPr>
      <w:tabs>
        <w:tab w:val="center" w:pos="4153"/>
        <w:tab w:val="right" w:pos="8306"/>
      </w:tabs>
    </w:pPr>
  </w:style>
  <w:style w:type="table" w:styleId="TableGrid">
    <w:name w:val="Table Grid"/>
    <w:basedOn w:val="TableNormal"/>
    <w:uiPriority w:val="59"/>
    <w:rsid w:val="00741C9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Strong">
    <w:name w:val="Strong"/>
    <w:uiPriority w:val="22"/>
    <w:qFormat/>
    <w:rsid w:val="005E5C28"/>
    <w:rPr>
      <w:rFonts w:ascii="Arial" w:hAnsi="Arial" w:cs="Arial" w:hint="default"/>
      <w:b/>
      <w:bC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543206">
      <w:bodyDiv w:val="1"/>
      <w:marLeft w:val="0"/>
      <w:marRight w:val="0"/>
      <w:marTop w:val="0"/>
      <w:marBottom w:val="0"/>
      <w:divBdr>
        <w:top w:val="none" w:sz="0" w:space="0" w:color="auto"/>
        <w:left w:val="none" w:sz="0" w:space="0" w:color="auto"/>
        <w:bottom w:val="none" w:sz="0" w:space="0" w:color="auto"/>
        <w:right w:val="none" w:sz="0" w:space="0" w:color="auto"/>
      </w:divBdr>
    </w:div>
    <w:div w:id="1409842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warwickshire.gov.uk/schoolsdisabilityequalit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25CA77B8FF1947B7EF93C59A46FD94" ma:contentTypeVersion="12" ma:contentTypeDescription="Create a new document." ma:contentTypeScope="" ma:versionID="99e092f559744009261cd66db7b5cf6d">
  <xsd:schema xmlns:xsd="http://www.w3.org/2001/XMLSchema" xmlns:xs="http://www.w3.org/2001/XMLSchema" xmlns:p="http://schemas.microsoft.com/office/2006/metadata/properties" xmlns:ns2="11382353-abc8-4c12-9771-5d26f0aa84f5" xmlns:ns3="bb77fc6a-4ca5-4a96-afc9-8a81eb139673" targetNamespace="http://schemas.microsoft.com/office/2006/metadata/properties" ma:root="true" ma:fieldsID="d85ac38cb566f5271106f8a36ecf2de9" ns2:_="" ns3:_="">
    <xsd:import namespace="11382353-abc8-4c12-9771-5d26f0aa84f5"/>
    <xsd:import namespace="bb77fc6a-4ca5-4a96-afc9-8a81eb13967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382353-abc8-4c12-9771-5d26f0aa84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b77fc6a-4ca5-4a96-afc9-8a81eb13967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2130103-861e-436d-ae68-67157ad411e4}" ma:internalName="TaxCatchAll" ma:showField="CatchAllData" ma:web="bb77fc6a-4ca5-4a96-afc9-8a81eb1396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bb77fc6a-4ca5-4a96-afc9-8a81eb139673" xsi:nil="true"/>
    <lcf76f155ced4ddcb4097134ff3c332f xmlns="11382353-abc8-4c12-9771-5d26f0aa84f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CF5785-6996-494D-A24F-D7DB56DD6F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382353-abc8-4c12-9771-5d26f0aa84f5"/>
    <ds:schemaRef ds:uri="bb77fc6a-4ca5-4a96-afc9-8a81eb1396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8A79F0-D296-41E6-AC3C-FEB8C31E8457}">
  <ds:schemaRefs>
    <ds:schemaRef ds:uri="bb77fc6a-4ca5-4a96-afc9-8a81eb139673"/>
    <ds:schemaRef ds:uri="http://purl.org/dc/terms/"/>
    <ds:schemaRef ds:uri="11382353-abc8-4c12-9771-5d26f0aa84f5"/>
    <ds:schemaRef ds:uri="http://schemas.microsoft.com/office/2006/metadata/properties"/>
    <ds:schemaRef ds:uri="http://schemas.openxmlformats.org/package/2006/metadata/core-properties"/>
    <ds:schemaRef ds:uri="http://purl.org/dc/elements/1.1/"/>
    <ds:schemaRef ds:uri="http://www.w3.org/XML/1998/namespace"/>
    <ds:schemaRef ds:uri="http://schemas.microsoft.com/office/2006/documentManagement/types"/>
    <ds:schemaRef ds:uri="http://schemas.microsoft.com/office/infopath/2007/PartnerControls"/>
    <ds:schemaRef ds:uri="http://purl.org/dc/dcmitype/"/>
  </ds:schemaRefs>
</ds:datastoreItem>
</file>

<file path=customXml/itemProps3.xml><?xml version="1.0" encoding="utf-8"?>
<ds:datastoreItem xmlns:ds="http://schemas.openxmlformats.org/officeDocument/2006/customXml" ds:itemID="{694781A8-B9D1-44CD-B3B6-69CC5A3EB8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838</Words>
  <Characters>4781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Template for a school accessibility plan</vt:lpstr>
    </vt:vector>
  </TitlesOfParts>
  <Company>Warwickshire County Council</Company>
  <LinksUpToDate>false</LinksUpToDate>
  <CharactersWithSpaces>5608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for a school accessibility plan</dc:title>
  <dc:subject/>
  <dc:creator>Nick Evans</dc:creator>
  <cp:keywords/>
  <cp:lastModifiedBy>M Gavin GAP</cp:lastModifiedBy>
  <cp:revision>2</cp:revision>
  <cp:lastPrinted>2023-07-01T12:14:00Z</cp:lastPrinted>
  <dcterms:created xsi:type="dcterms:W3CDTF">2026-03-25T15:16:00Z</dcterms:created>
  <dcterms:modified xsi:type="dcterms:W3CDTF">2026-03-25T15:16:00Z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0x0101003225CA77B8FF1947B7EF93C59A46FD94</vt:lpwstr>
  </property>
</Properties>
</file>